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858FC">
        <w:trPr>
          <w:cantSplit/>
        </w:trPr>
        <w:tc>
          <w:tcPr>
            <w:tcW w:w="8856"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9B56ED">
            <w:pPr>
              <w:jc w:val="center"/>
              <w:rPr>
                <w:rFonts w:ascii="Arial" w:hAnsi="Arial"/>
                <w:sz w:val="18"/>
                <w:lang w:val="en-GB"/>
              </w:rPr>
            </w:pPr>
            <w:r w:rsidRPr="009B56ED">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87pt">
                  <v:imagedata r:id="rId7" o:title="College logo b-w"/>
                </v:shape>
              </w:pict>
            </w:r>
          </w:p>
          <w:p w:rsidR="00D858FC" w:rsidRDefault="00D858FC">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338" w:type="dxa"/>
            <w:gridSpan w:val="5"/>
          </w:tcPr>
          <w:p w:rsidR="00D858FC" w:rsidRDefault="00D858FC">
            <w:pPr>
              <w:pStyle w:val="Heading3"/>
              <w:rPr>
                <w:b w:val="0"/>
                <w:bCs/>
              </w:rPr>
            </w:pPr>
            <w:r>
              <w:rPr>
                <w:b w:val="0"/>
                <w:bCs/>
              </w:rPr>
              <w:t>ADVANCED DOCUMENT PRODUCTION</w:t>
            </w:r>
          </w:p>
        </w:tc>
      </w:tr>
      <w:tr w:rsidR="00D858FC">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pPr>
              <w:pStyle w:val="Heading3"/>
              <w:rPr>
                <w:b w:val="0"/>
                <w:bCs/>
              </w:rPr>
            </w:pPr>
            <w:r>
              <w:rPr>
                <w:b w:val="0"/>
                <w:bCs/>
              </w:rPr>
              <w:t>OAD101</w:t>
            </w:r>
          </w:p>
        </w:tc>
        <w:tc>
          <w:tcPr>
            <w:tcW w:w="1701" w:type="dxa"/>
          </w:tcPr>
          <w:p w:rsidR="00D858FC" w:rsidRDefault="00D858FC">
            <w:pPr>
              <w:rPr>
                <w:rFonts w:ascii="Arial" w:hAnsi="Arial"/>
                <w:bCs/>
              </w:rPr>
            </w:pPr>
            <w:r>
              <w:rPr>
                <w:rFonts w:ascii="Arial" w:hAnsi="Arial"/>
                <w:b/>
                <w:lang w:val="en-GB"/>
              </w:rPr>
              <w:t>MODULE:</w:t>
            </w:r>
          </w:p>
        </w:tc>
        <w:tc>
          <w:tcPr>
            <w:tcW w:w="1235" w:type="dxa"/>
            <w:gridSpan w:val="2"/>
          </w:tcPr>
          <w:p w:rsidR="00D858FC" w:rsidRDefault="00D858FC">
            <w:pPr>
              <w:pStyle w:val="Heading3"/>
              <w:rPr>
                <w:b w:val="0"/>
                <w:bCs/>
              </w:rPr>
            </w:pPr>
            <w:r>
              <w:rPr>
                <w:b w:val="0"/>
                <w:bCs/>
              </w:rPr>
              <w:t>THREE</w:t>
            </w:r>
          </w:p>
        </w:tc>
      </w:tr>
      <w:tr w:rsidR="00D858FC">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SHEREE WRIGHT</w:t>
            </w:r>
          </w:p>
        </w:tc>
      </w:tr>
      <w:tr w:rsidR="00D858FC">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1317">
            <w:pPr>
              <w:pStyle w:val="Heading3"/>
              <w:rPr>
                <w:b w:val="0"/>
                <w:bCs/>
              </w:rPr>
            </w:pPr>
            <w:r>
              <w:rPr>
                <w:b w:val="0"/>
                <w:bCs/>
              </w:rPr>
              <w:t>DEC. 200</w:t>
            </w:r>
            <w:r w:rsidR="00B05D42">
              <w:rPr>
                <w:b w:val="0"/>
                <w:bCs/>
              </w:rPr>
              <w:t>9</w:t>
            </w:r>
          </w:p>
        </w:tc>
        <w:tc>
          <w:tcPr>
            <w:tcW w:w="3690" w:type="dxa"/>
            <w:gridSpan w:val="3"/>
          </w:tcPr>
          <w:p w:rsidR="00D858FC" w:rsidRDefault="00D858FC">
            <w:pPr>
              <w:rPr>
                <w:rFonts w:ascii="Arial" w:hAnsi="Arial"/>
                <w:b/>
              </w:rPr>
            </w:pPr>
            <w:r>
              <w:rPr>
                <w:rFonts w:ascii="Arial" w:hAnsi="Arial"/>
                <w:b/>
                <w:lang w:val="en-GB"/>
              </w:rPr>
              <w:t>PREVIOUS OUTLINE DATED:</w:t>
            </w:r>
          </w:p>
        </w:tc>
        <w:tc>
          <w:tcPr>
            <w:tcW w:w="1188" w:type="dxa"/>
          </w:tcPr>
          <w:p w:rsidR="00D858FC" w:rsidRDefault="00F51317">
            <w:pPr>
              <w:rPr>
                <w:rFonts w:ascii="Arial" w:hAnsi="Arial"/>
                <w:bCs/>
              </w:rPr>
            </w:pPr>
            <w:r>
              <w:rPr>
                <w:rFonts w:ascii="Arial" w:hAnsi="Arial"/>
                <w:bCs/>
              </w:rPr>
              <w:t>DEC</w:t>
            </w:r>
            <w:r w:rsidR="00D858FC">
              <w:rPr>
                <w:rFonts w:ascii="Arial" w:hAnsi="Arial"/>
                <w:bCs/>
              </w:rPr>
              <w:t>. 200</w:t>
            </w:r>
            <w:r w:rsidR="003F7DE9">
              <w:rPr>
                <w:rFonts w:ascii="Arial" w:hAnsi="Arial"/>
                <w:bCs/>
              </w:rPr>
              <w:t>8</w:t>
            </w:r>
          </w:p>
        </w:tc>
      </w:tr>
      <w:tr w:rsidR="00D858FC">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D044FF">
            <w:pPr>
              <w:jc w:val="center"/>
              <w:rPr>
                <w:rFonts w:ascii="Arial" w:hAnsi="Arial"/>
                <w:bCs/>
              </w:rPr>
            </w:pPr>
            <w:r>
              <w:rPr>
                <w:rFonts w:ascii="Arial" w:hAnsi="Arial"/>
                <w:bCs/>
              </w:rPr>
              <w:t>“Penny Perrier”</w:t>
            </w:r>
          </w:p>
        </w:tc>
        <w:tc>
          <w:tcPr>
            <w:tcW w:w="1188" w:type="dxa"/>
          </w:tcPr>
          <w:p w:rsidR="00D858FC" w:rsidRDefault="00D044FF">
            <w:pPr>
              <w:rPr>
                <w:rFonts w:ascii="Arial" w:hAnsi="Arial"/>
                <w:bCs/>
              </w:rPr>
            </w:pPr>
            <w:r>
              <w:rPr>
                <w:rFonts w:ascii="Arial" w:hAnsi="Arial"/>
                <w:bCs/>
              </w:rPr>
              <w:t>Dec./09</w:t>
            </w:r>
          </w:p>
        </w:tc>
      </w:tr>
      <w:tr w:rsidR="00D858FC">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CA7545">
            <w:pPr>
              <w:pStyle w:val="Heading2"/>
              <w:rPr>
                <w:rFonts w:ascii="Arial" w:hAnsi="Arial"/>
                <w:lang w:val="en-US"/>
              </w:rPr>
            </w:pPr>
            <w:r>
              <w:rPr>
                <w:rFonts w:ascii="Arial" w:hAnsi="Arial"/>
                <w:lang w:val="en-US"/>
              </w:rPr>
              <w:t>CHAIR</w:t>
            </w:r>
          </w:p>
        </w:tc>
        <w:tc>
          <w:tcPr>
            <w:tcW w:w="1188"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338" w:type="dxa"/>
            <w:gridSpan w:val="5"/>
          </w:tcPr>
          <w:p w:rsidR="00D858FC" w:rsidRDefault="00D858FC">
            <w:pPr>
              <w:pStyle w:val="EnvelopeReturn"/>
              <w:rPr>
                <w:bCs/>
              </w:rPr>
            </w:pPr>
            <w:r>
              <w:rPr>
                <w:bCs/>
              </w:rPr>
              <w:t>6</w:t>
            </w:r>
          </w:p>
        </w:tc>
      </w:tr>
      <w:tr w:rsidR="00D858FC">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COM116</w:t>
            </w:r>
          </w:p>
        </w:tc>
      </w:tr>
      <w:tr w:rsidR="0081605F">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188" w:type="dxa"/>
          </w:tcPr>
          <w:p w:rsidR="0081605F" w:rsidRDefault="0081605F">
            <w:pPr>
              <w:rPr>
                <w:rFonts w:ascii="Arial" w:hAnsi="Arial"/>
                <w:b/>
              </w:rPr>
            </w:pPr>
          </w:p>
        </w:tc>
      </w:tr>
      <w:tr w:rsidR="00D858FC">
        <w:trPr>
          <w:cantSplit/>
        </w:trPr>
        <w:tc>
          <w:tcPr>
            <w:tcW w:w="8856" w:type="dxa"/>
            <w:gridSpan w:val="6"/>
          </w:tcPr>
          <w:p w:rsidR="00D858FC" w:rsidRDefault="00D858FC">
            <w:pPr>
              <w:pStyle w:val="Heading2"/>
              <w:tabs>
                <w:tab w:val="center" w:pos="4560"/>
              </w:tabs>
              <w:rPr>
                <w:rFonts w:ascii="Arial" w:hAnsi="Arial"/>
              </w:rPr>
            </w:pPr>
          </w:p>
          <w:p w:rsidR="00D858FC" w:rsidRDefault="00E12BDF">
            <w:pPr>
              <w:pStyle w:val="Heading2"/>
              <w:tabs>
                <w:tab w:val="center" w:pos="4560"/>
              </w:tabs>
              <w:rPr>
                <w:rFonts w:ascii="Arial" w:hAnsi="Arial"/>
              </w:rPr>
            </w:pPr>
            <w:r>
              <w:rPr>
                <w:rFonts w:ascii="Arial" w:hAnsi="Arial"/>
              </w:rPr>
              <w:t>Copyright ©2010</w:t>
            </w:r>
            <w:r w:rsidR="00D858FC">
              <w:rPr>
                <w:rFonts w:ascii="Arial" w:hAnsi="Arial"/>
              </w:rPr>
              <w:t xml:space="preserve"> The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trPr>
          <w:cantSplit/>
        </w:trPr>
        <w:tc>
          <w:tcPr>
            <w:tcW w:w="8856" w:type="dxa"/>
            <w:gridSpan w:val="6"/>
          </w:tcPr>
          <w:p w:rsidR="00D858FC" w:rsidRDefault="00D858FC" w:rsidP="00DB31FB">
            <w:pPr>
              <w:pStyle w:val="Heading2"/>
              <w:tabs>
                <w:tab w:val="center" w:pos="4560"/>
              </w:tabs>
              <w:rPr>
                <w:rFonts w:ascii="Arial" w:hAnsi="Arial"/>
                <w:b w:val="0"/>
              </w:rPr>
            </w:pPr>
            <w:r>
              <w:rPr>
                <w:rFonts w:ascii="Arial" w:hAnsi="Arial"/>
                <w:b w:val="0"/>
                <w:i/>
              </w:rPr>
              <w:t xml:space="preserve">For additional information, please contact </w:t>
            </w:r>
            <w:r w:rsidR="00CA7545">
              <w:rPr>
                <w:rFonts w:ascii="Arial" w:hAnsi="Arial"/>
                <w:b w:val="0"/>
                <w:i/>
              </w:rPr>
              <w:t>Penny Perrier, Chair</w:t>
            </w:r>
          </w:p>
        </w:tc>
      </w:tr>
      <w:tr w:rsidR="00D858FC">
        <w:trPr>
          <w:cantSplit/>
        </w:trPr>
        <w:tc>
          <w:tcPr>
            <w:tcW w:w="8856" w:type="dxa"/>
            <w:gridSpan w:val="6"/>
          </w:tcPr>
          <w:p w:rsidR="00DB31FB" w:rsidRDefault="00DB31FB" w:rsidP="00DB31FB">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CA7545">
                  <w:rPr>
                    <w:rFonts w:ascii="Arial" w:hAnsi="Arial" w:cs="Arial"/>
                    <w:b w:val="0"/>
                    <w:bCs/>
                    <w:i/>
                    <w:iCs/>
                  </w:rPr>
                  <w:t>Continuing Education</w:t>
                </w:r>
              </w:smartTag>
            </w:smartTag>
            <w:r w:rsidR="00CA7545">
              <w:rPr>
                <w:rFonts w:ascii="Arial" w:hAnsi="Arial" w:cs="Arial"/>
                <w:b w:val="0"/>
                <w:bCs/>
                <w:i/>
                <w:iCs/>
              </w:rPr>
              <w:t>, Business, and Hospitality</w:t>
            </w:r>
          </w:p>
          <w:p w:rsidR="00D858FC" w:rsidRDefault="00DB31FB" w:rsidP="00DB31FB">
            <w:pPr>
              <w:pStyle w:val="Heading2"/>
              <w:tabs>
                <w:tab w:val="center" w:pos="4560"/>
              </w:tabs>
              <w:rPr>
                <w:rFonts w:ascii="Arial" w:hAnsi="Arial"/>
                <w:i/>
              </w:rPr>
            </w:pPr>
            <w:r>
              <w:rPr>
                <w:rFonts w:ascii="Arial" w:hAnsi="Arial"/>
                <w:b w:val="0"/>
                <w:i/>
              </w:rPr>
              <w:t xml:space="preserve">(705) 759-2554, Ext. </w:t>
            </w:r>
            <w:r w:rsidR="00CA7545">
              <w:rPr>
                <w:rFonts w:ascii="Arial" w:hAnsi="Arial"/>
                <w:b w:val="0"/>
                <w:i/>
              </w:rPr>
              <w:t>2754</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tblPr>
      <w:tblGrid>
        <w:gridCol w:w="675"/>
        <w:gridCol w:w="8181"/>
      </w:tblGrid>
      <w:tr w:rsidR="00D858FC">
        <w:trPr>
          <w:cantSplit/>
        </w:trPr>
        <w:tc>
          <w:tcPr>
            <w:tcW w:w="675" w:type="dxa"/>
          </w:tcPr>
          <w:p w:rsidR="00D858FC" w:rsidRDefault="00D858FC">
            <w:pPr>
              <w:pStyle w:val="EnvelopeReturn"/>
              <w:rPr>
                <w:b/>
              </w:rPr>
            </w:pPr>
            <w:r>
              <w:rPr>
                <w:b/>
              </w:rPr>
              <w:t>I.</w:t>
            </w:r>
          </w:p>
        </w:tc>
        <w:tc>
          <w:tcPr>
            <w:tcW w:w="8181" w:type="dxa"/>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This course is designed to provide the student with advanced-level skills in word processing and document formatting with an emphasis on editing and proofreading techniques.  The course offers a 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t xml:space="preserve">proofreading skills.  </w:t>
            </w:r>
          </w:p>
          <w:p w:rsidR="00D858FC" w:rsidRDefault="00D858FC">
            <w:pPr>
              <w:pStyle w:val="EnvelopeReturn"/>
            </w:pPr>
          </w:p>
        </w:tc>
      </w:tr>
    </w:tbl>
    <w:p w:rsidR="00D858FC" w:rsidRDefault="00D858FC"/>
    <w:tbl>
      <w:tblPr>
        <w:tblW w:w="0" w:type="auto"/>
        <w:tblLayout w:type="fixed"/>
        <w:tblLook w:val="0000"/>
      </w:tblPr>
      <w:tblGrid>
        <w:gridCol w:w="675"/>
        <w:gridCol w:w="567"/>
        <w:gridCol w:w="7614"/>
      </w:tblGrid>
      <w:tr w:rsidR="00D858FC">
        <w:trPr>
          <w:cantSplit/>
        </w:trPr>
        <w:tc>
          <w:tcPr>
            <w:tcW w:w="675" w:type="dxa"/>
          </w:tcPr>
          <w:p w:rsidR="00D858FC" w:rsidRDefault="00D858FC">
            <w:pPr>
              <w:pStyle w:val="EnvelopeReturn"/>
              <w:rPr>
                <w:b/>
              </w:rPr>
            </w:pPr>
            <w:r>
              <w:rPr>
                <w:b/>
              </w:rPr>
              <w:t>II.</w:t>
            </w:r>
          </w:p>
        </w:tc>
        <w:tc>
          <w:tcPr>
            <w:tcW w:w="8181"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trPr>
          <w:cantSplit/>
        </w:trPr>
        <w:tc>
          <w:tcPr>
            <w:tcW w:w="675" w:type="dxa"/>
          </w:tcPr>
          <w:p w:rsidR="00D858FC" w:rsidRDefault="00D858FC">
            <w:pPr>
              <w:pStyle w:val="EnvelopeReturn"/>
              <w:rPr>
                <w:rFonts w:ascii="Times New Roman" w:hAnsi="Times New Roman"/>
                <w:b/>
              </w:rPr>
            </w:pPr>
          </w:p>
        </w:tc>
        <w:tc>
          <w:tcPr>
            <w:tcW w:w="8181"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7614" w:type="dxa"/>
          </w:tcPr>
          <w:p w:rsidR="00D858FC" w:rsidRDefault="00D858FC">
            <w:pPr>
              <w:pStyle w:val="EnvelopeReturn"/>
            </w:pPr>
            <w:r>
              <w:t>Apply the proofreading and editing skills learned to detect errors in office documents, and use standard revision symbols to mark needed changes.</w:t>
            </w:r>
          </w:p>
          <w:p w:rsidR="00D858FC" w:rsidRDefault="00D858FC">
            <w:pPr>
              <w:pStyle w:val="EnvelopeReturn"/>
              <w:rPr>
                <w:rFonts w:ascii="Times New Roman" w:hAnsi="Times New Roman"/>
              </w:rPr>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7614" w:type="dxa"/>
          </w:tcPr>
          <w:p w:rsidR="00D858FC" w:rsidRDefault="00D858FC">
            <w:pPr>
              <w:pStyle w:val="EnvelopeReturn"/>
            </w:pPr>
            <w:r>
              <w:rPr>
                <w:u w:val="single"/>
              </w:rPr>
              <w:t>Potential Elements of the Performance</w:t>
            </w:r>
            <w:r>
              <w:t>:</w:t>
            </w:r>
          </w:p>
          <w:p w:rsidR="00D858FC" w:rsidRDefault="00D858FC">
            <w:pPr>
              <w:pStyle w:val="EnvelopeReturn"/>
            </w:pPr>
          </w:p>
          <w:p w:rsidR="00D858FC" w:rsidRDefault="00D858FC">
            <w:pPr>
              <w:pStyle w:val="EnvelopeReturn"/>
              <w:numPr>
                <w:ilvl w:val="0"/>
                <w:numId w:val="8"/>
              </w:numPr>
            </w:pPr>
            <w:r>
              <w:t>Proofread for errors in business documents using proofreading symbols.</w:t>
            </w:r>
          </w:p>
          <w:p w:rsidR="00D858FC" w:rsidRDefault="00D858FC">
            <w:pPr>
              <w:pStyle w:val="EnvelopeReturn"/>
              <w:numPr>
                <w:ilvl w:val="0"/>
                <w:numId w:val="8"/>
              </w:numPr>
            </w:pPr>
            <w:r>
              <w:t>Identify errors in business format.</w:t>
            </w:r>
          </w:p>
          <w:p w:rsidR="00D858FC" w:rsidRDefault="00D858FC">
            <w:pPr>
              <w:pStyle w:val="EnvelopeReturn"/>
              <w:numPr>
                <w:ilvl w:val="0"/>
                <w:numId w:val="8"/>
              </w:numPr>
            </w:pPr>
            <w:r>
              <w:t>Identify capitalization, spelling, and transposition errors.</w:t>
            </w:r>
          </w:p>
          <w:p w:rsidR="00D858FC" w:rsidRDefault="00D858FC">
            <w:pPr>
              <w:pStyle w:val="EnvelopeReturn"/>
              <w:numPr>
                <w:ilvl w:val="0"/>
                <w:numId w:val="8"/>
              </w:numPr>
            </w:pPr>
            <w:r>
              <w:t>Identify errors in plurals and possessives.</w:t>
            </w:r>
          </w:p>
          <w:p w:rsidR="00D858FC" w:rsidRDefault="00D858FC">
            <w:pPr>
              <w:pStyle w:val="EnvelopeReturn"/>
              <w:numPr>
                <w:ilvl w:val="0"/>
                <w:numId w:val="8"/>
              </w:numPr>
            </w:pPr>
            <w:r>
              <w:t>Apply correct usage of commas, punctuation, and grammar in business documents.</w:t>
            </w:r>
          </w:p>
          <w:p w:rsidR="00D858FC" w:rsidRDefault="00D858FC">
            <w:pPr>
              <w:pStyle w:val="EnvelopeReturn"/>
              <w:numPr>
                <w:ilvl w:val="0"/>
                <w:numId w:val="8"/>
              </w:numPr>
            </w:pPr>
            <w:r>
              <w:t>Correct inconsistencies.</w:t>
            </w:r>
          </w:p>
          <w:p w:rsidR="00D858FC" w:rsidRDefault="00D858FC" w:rsidP="003F7DE9">
            <w:pPr>
              <w:pStyle w:val="EnvelopeReturn"/>
              <w:rPr>
                <w:i/>
              </w:rPr>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2.</w:t>
            </w:r>
          </w:p>
        </w:tc>
        <w:tc>
          <w:tcPr>
            <w:tcW w:w="7614" w:type="dxa"/>
          </w:tcPr>
          <w:p w:rsidR="00D858FC" w:rsidRDefault="00D858FC">
            <w:pPr>
              <w:rPr>
                <w:rFonts w:ascii="Arial" w:hAnsi="Arial"/>
              </w:rPr>
            </w:pPr>
            <w:r>
              <w:rPr>
                <w:rFonts w:ascii="Arial" w:hAnsi="Arial"/>
              </w:rPr>
              <w:t>Keyboard at a minimum speed of 30 gross words pe</w:t>
            </w:r>
            <w:r w:rsidR="008D4E9D">
              <w:rPr>
                <w:rFonts w:ascii="Arial" w:hAnsi="Arial"/>
              </w:rPr>
              <w:t>r minute with 98 </w:t>
            </w:r>
            <w:r>
              <w:rPr>
                <w:rFonts w:ascii="Arial" w:hAnsi="Arial"/>
              </w:rPr>
              <w:t>percent accuracy.</w:t>
            </w:r>
          </w:p>
          <w:p w:rsidR="00D858FC" w:rsidRDefault="00D858FC">
            <w:pPr>
              <w:rPr>
                <w:rFonts w:ascii="Arial" w:hAnsi="Arial"/>
              </w:rPr>
            </w:pPr>
          </w:p>
          <w:p w:rsidR="00D858FC" w:rsidRDefault="00D858FC">
            <w:pPr>
              <w:rPr>
                <w:rFonts w:ascii="Arial" w:hAnsi="Arial"/>
                <w:u w:val="single"/>
              </w:rPr>
            </w:pPr>
            <w:r>
              <w:rPr>
                <w:rFonts w:ascii="Arial" w:hAnsi="Arial"/>
                <w:u w:val="single"/>
              </w:rPr>
              <w:t>Potential Elements of the performance:</w:t>
            </w:r>
          </w:p>
          <w:p w:rsidR="00D858FC" w:rsidRDefault="00D858FC">
            <w:pPr>
              <w:rPr>
                <w:rFonts w:ascii="Arial" w:hAnsi="Arial"/>
                <w:u w:val="single"/>
              </w:rPr>
            </w:pPr>
          </w:p>
          <w:p w:rsidR="00D858FC" w:rsidRDefault="00D858FC">
            <w:pPr>
              <w:rPr>
                <w:rFonts w:ascii="Arial" w:hAnsi="Arial"/>
              </w:rPr>
            </w:pPr>
            <w:r>
              <w:rPr>
                <w:rFonts w:ascii="Arial" w:hAnsi="Arial"/>
              </w:rPr>
              <w:t>Keyboard five-minute timed writin</w:t>
            </w:r>
            <w:r w:rsidR="00FE6A27">
              <w:rPr>
                <w:rFonts w:ascii="Arial" w:hAnsi="Arial"/>
              </w:rPr>
              <w:t>gs with an accuracy level of 98 </w:t>
            </w:r>
            <w:r>
              <w:rPr>
                <w:rFonts w:ascii="Arial" w:hAnsi="Arial"/>
              </w:rPr>
              <w:t>percent on two separate occasions under instructor's supervision.</w:t>
            </w:r>
          </w:p>
          <w:p w:rsidR="00D858FC" w:rsidRDefault="00D858FC" w:rsidP="003F7DE9">
            <w:pPr>
              <w:pStyle w:val="EnvelopeReturn"/>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3.</w:t>
            </w:r>
          </w:p>
        </w:tc>
        <w:tc>
          <w:tcPr>
            <w:tcW w:w="7614" w:type="dxa"/>
          </w:tcPr>
          <w:p w:rsidR="00D858FC" w:rsidRDefault="00D858FC">
            <w:pPr>
              <w:pStyle w:val="EnvelopeReturn"/>
            </w:pPr>
            <w:r>
              <w:t xml:space="preserve">Apply problem solving skills to produce accurate, computer-generated business documents, by a specified deadline, by processing text and numeric information </w:t>
            </w:r>
            <w:r w:rsidR="003E73CA">
              <w:t xml:space="preserve">(using Microsoft Word and </w:t>
            </w:r>
            <w:r w:rsidR="003E73CA">
              <w:lastRenderedPageBreak/>
              <w:t xml:space="preserve">Excel) </w:t>
            </w:r>
            <w:r>
              <w:t>to reinforce acquired technical skills for an office setting.</w:t>
            </w:r>
          </w:p>
          <w:p w:rsidR="00D858FC" w:rsidRDefault="00D858FC">
            <w:pPr>
              <w:pStyle w:val="EnvelopeReturn"/>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7614"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D858FC">
            <w:pPr>
              <w:pStyle w:val="EnvelopeReturn"/>
              <w:numPr>
                <w:ilvl w:val="0"/>
                <w:numId w:val="14"/>
              </w:numPr>
            </w:pPr>
            <w:r>
              <w:t>Work with tables</w:t>
            </w:r>
            <w:r w:rsidR="008D4E9D">
              <w:t>.</w:t>
            </w:r>
          </w:p>
          <w:p w:rsidR="00D858FC" w:rsidRDefault="00D858FC">
            <w:pPr>
              <w:pStyle w:val="EnvelopeReturn"/>
              <w:numPr>
                <w:ilvl w:val="0"/>
                <w:numId w:val="14"/>
              </w:numPr>
            </w:pPr>
            <w:r>
              <w:t>Create and use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t>Create forms and use them repeatedly</w:t>
            </w:r>
            <w:r w:rsidR="008D4E9D">
              <w:t>.</w:t>
            </w:r>
          </w:p>
          <w:p w:rsidR="00D858FC" w:rsidRDefault="00D858FC">
            <w:pPr>
              <w:pStyle w:val="EnvelopeReturn"/>
              <w:numPr>
                <w:ilvl w:val="0"/>
                <w:numId w:val="14"/>
              </w:numPr>
            </w:pPr>
            <w:r>
              <w:t>Use merge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i.e. letters, reports, minutes, 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bl>
    <w:p w:rsidR="00D858FC" w:rsidRDefault="00D858FC"/>
    <w:tbl>
      <w:tblPr>
        <w:tblW w:w="0" w:type="auto"/>
        <w:tblLayout w:type="fixed"/>
        <w:tblLook w:val="0000"/>
      </w:tblPr>
      <w:tblGrid>
        <w:gridCol w:w="675"/>
        <w:gridCol w:w="567"/>
        <w:gridCol w:w="7614"/>
      </w:tblGrid>
      <w:tr w:rsidR="00D858FC">
        <w:trPr>
          <w:cantSplit/>
        </w:trPr>
        <w:tc>
          <w:tcPr>
            <w:tcW w:w="675" w:type="dxa"/>
          </w:tcPr>
          <w:p w:rsidR="00D858FC" w:rsidRDefault="00D858FC">
            <w:pPr>
              <w:pStyle w:val="EnvelopeReturn"/>
              <w:rPr>
                <w:b/>
              </w:rPr>
            </w:pPr>
            <w:r>
              <w:rPr>
                <w:b/>
              </w:rPr>
              <w:lastRenderedPageBreak/>
              <w:t>III.</w:t>
            </w:r>
          </w:p>
        </w:tc>
        <w:tc>
          <w:tcPr>
            <w:tcW w:w="8181"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1.</w:t>
            </w:r>
          </w:p>
        </w:tc>
        <w:tc>
          <w:tcPr>
            <w:tcW w:w="7614" w:type="dxa"/>
          </w:tcPr>
          <w:p w:rsidR="00D858FC" w:rsidRDefault="004C4DD2">
            <w:pPr>
              <w:pStyle w:val="EnvelopeReturn"/>
            </w:pPr>
            <w:r>
              <w:t xml:space="preserve">Developing Proofreading Skills </w:t>
            </w:r>
            <w:r w:rsidR="00D858FC">
              <w:t>(formatting, capitalization, spelling, punctuation, grammar, consistency, proofreading symbols)</w:t>
            </w:r>
            <w:r>
              <w:t>.</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2.</w:t>
            </w:r>
          </w:p>
        </w:tc>
        <w:tc>
          <w:tcPr>
            <w:tcW w:w="7614" w:type="dxa"/>
          </w:tcPr>
          <w:p w:rsidR="00D858FC" w:rsidRDefault="00D858FC">
            <w:pPr>
              <w:pStyle w:val="EnvelopeReturn"/>
            </w:pPr>
            <w:r>
              <w:t>Developing Keyboarding Skills (30 g.w.p.m. – 98 percent accuracy)</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3.</w:t>
            </w:r>
          </w:p>
        </w:tc>
        <w:tc>
          <w:tcPr>
            <w:tcW w:w="7614" w:type="dxa"/>
          </w:tcPr>
          <w:p w:rsidR="00D858FC" w:rsidRDefault="00D858FC">
            <w:pPr>
              <w:pStyle w:val="EnvelopeReturn"/>
            </w:pPr>
            <w:r>
              <w:t>Using Word Proce</w:t>
            </w:r>
            <w:r w:rsidR="004C4DD2">
              <w:t>ssing/Spreadsheets Software (Microsoft Word and Excel) to Complete Office D</w:t>
            </w:r>
            <w:r>
              <w:t>ocumentation.</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4.</w:t>
            </w:r>
          </w:p>
        </w:tc>
        <w:tc>
          <w:tcPr>
            <w:tcW w:w="7614" w:type="dxa"/>
          </w:tcPr>
          <w:p w:rsidR="00D858FC" w:rsidRDefault="00D858FC">
            <w:pPr>
              <w:pStyle w:val="EnvelopeReturn"/>
            </w:pPr>
            <w:r>
              <w:t>Applying Document Formatting for the Office.</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5.</w:t>
            </w:r>
          </w:p>
        </w:tc>
        <w:tc>
          <w:tcPr>
            <w:tcW w:w="7614"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tblPr>
      <w:tblGrid>
        <w:gridCol w:w="675"/>
        <w:gridCol w:w="8181"/>
      </w:tblGrid>
      <w:tr w:rsidR="00D858FC">
        <w:trPr>
          <w:cantSplit/>
        </w:trPr>
        <w:tc>
          <w:tcPr>
            <w:tcW w:w="675" w:type="dxa"/>
          </w:tcPr>
          <w:p w:rsidR="00D858FC" w:rsidRDefault="00D858FC">
            <w:pPr>
              <w:pStyle w:val="EnvelopeReturn"/>
              <w:rPr>
                <w:b/>
              </w:rPr>
            </w:pPr>
            <w:r>
              <w:rPr>
                <w:b/>
              </w:rPr>
              <w:t>IV.</w:t>
            </w:r>
          </w:p>
        </w:tc>
        <w:tc>
          <w:tcPr>
            <w:tcW w:w="8181" w:type="dxa"/>
          </w:tcPr>
          <w:p w:rsidR="00D858FC" w:rsidRDefault="00D858FC">
            <w:pPr>
              <w:pStyle w:val="EnvelopeReturn"/>
              <w:rPr>
                <w:b/>
                <w:bCs/>
              </w:rPr>
            </w:pPr>
            <w:r>
              <w:rPr>
                <w:b/>
                <w:bCs/>
              </w:rPr>
              <w:t>REQUIRED RESOURCES/TEXTS/MATERIALS:</w:t>
            </w:r>
          </w:p>
          <w:p w:rsidR="00D858FC" w:rsidRDefault="00D858FC">
            <w:pPr>
              <w:pStyle w:val="EnvelopeReturn"/>
            </w:pPr>
          </w:p>
          <w:p w:rsidR="00D858FC" w:rsidRDefault="00D858FC">
            <w:pPr>
              <w:pStyle w:val="EnvelopeReturn"/>
            </w:pPr>
            <w:r w:rsidRPr="001E0210">
              <w:rPr>
                <w:i/>
              </w:rPr>
              <w:t>Pathways:  Simulation for Word Processing:  Par Fore</w:t>
            </w:r>
            <w:r>
              <w:t>, by Eisch &amp; Voiers, Published by South-Western Educational Publishing</w:t>
            </w:r>
            <w:r w:rsidR="00FB477B">
              <w:t xml:space="preserve"> – ISBN:  0</w:t>
            </w:r>
            <w:r w:rsidR="00FB477B">
              <w:noBreakHyphen/>
              <w:t>538</w:t>
            </w:r>
            <w:r w:rsidR="00FB477B">
              <w:noBreakHyphen/>
              <w:t>68767-3</w:t>
            </w:r>
            <w:r>
              <w:t>.</w:t>
            </w:r>
          </w:p>
          <w:p w:rsidR="00D858FC" w:rsidRDefault="00D858FC">
            <w:pPr>
              <w:pStyle w:val="EnvelopeReturn"/>
            </w:pPr>
          </w:p>
          <w:p w:rsidR="00D858FC" w:rsidRDefault="00D858FC">
            <w:pPr>
              <w:autoSpaceDE w:val="0"/>
              <w:autoSpaceDN w:val="0"/>
              <w:adjustRightInd w:val="0"/>
              <w:rPr>
                <w:rFonts w:ascii="Arial" w:hAnsi="Arial"/>
              </w:rPr>
            </w:pPr>
            <w:r w:rsidRPr="001E0210">
              <w:rPr>
                <w:rFonts w:ascii="Arial" w:hAnsi="Arial"/>
                <w:i/>
              </w:rPr>
              <w:t>Proofreading &amp; Editing Precision</w:t>
            </w:r>
            <w:r w:rsidR="00F51317">
              <w:rPr>
                <w:rFonts w:ascii="Arial" w:hAnsi="Arial"/>
              </w:rPr>
              <w:t>, 5</w:t>
            </w:r>
            <w:r>
              <w:rPr>
                <w:rFonts w:ascii="Arial" w:hAnsi="Arial"/>
              </w:rPr>
              <w:t>th Edition, Larry Pagel, South-Western Educational Publishing, 200</w:t>
            </w:r>
            <w:r w:rsidR="00F51317">
              <w:rPr>
                <w:rFonts w:ascii="Arial" w:hAnsi="Arial"/>
              </w:rPr>
              <w:t>6</w:t>
            </w:r>
            <w:r>
              <w:rPr>
                <w:rFonts w:ascii="Arial" w:hAnsi="Arial"/>
              </w:rPr>
              <w:t xml:space="preserve"> </w:t>
            </w:r>
            <w:r w:rsidR="00F51317">
              <w:rPr>
                <w:rFonts w:ascii="Arial" w:hAnsi="Arial"/>
              </w:rPr>
              <w:t>–</w:t>
            </w:r>
            <w:r>
              <w:rPr>
                <w:rFonts w:ascii="Arial" w:hAnsi="Arial"/>
              </w:rPr>
              <w:t xml:space="preserve"> ISBN:  0-538-</w:t>
            </w:r>
            <w:r w:rsidR="00F51317">
              <w:rPr>
                <w:rFonts w:ascii="Arial" w:hAnsi="Arial"/>
              </w:rPr>
              <w:t>44248-4</w:t>
            </w:r>
            <w:r>
              <w:rPr>
                <w:rFonts w:ascii="Arial" w:hAnsi="Arial"/>
              </w:rPr>
              <w:t>.</w:t>
            </w:r>
          </w:p>
          <w:p w:rsidR="00D858FC" w:rsidRDefault="00D858FC">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614E5F">
            <w:pPr>
              <w:pStyle w:val="EnvelopeReturn"/>
            </w:pPr>
            <w:r>
              <w:t>Two CD</w:t>
            </w:r>
            <w:r w:rsidR="00FB477B">
              <w:t xml:space="preserve">s or </w:t>
            </w:r>
            <w:r w:rsidR="003F7DE9">
              <w:t>two memory sticks</w:t>
            </w:r>
            <w:r w:rsidR="00FB477B">
              <w:t>.</w:t>
            </w:r>
          </w:p>
          <w:p w:rsidR="00D858FC" w:rsidRDefault="00D858FC" w:rsidP="003F7DE9">
            <w:pPr>
              <w:pStyle w:val="EnvelopeReturn"/>
            </w:pPr>
          </w:p>
        </w:tc>
      </w:tr>
      <w:tr w:rsidR="00D858FC">
        <w:trPr>
          <w:cantSplit/>
        </w:trPr>
        <w:tc>
          <w:tcPr>
            <w:tcW w:w="675" w:type="dxa"/>
          </w:tcPr>
          <w:p w:rsidR="00D858FC" w:rsidRDefault="00D858FC">
            <w:pPr>
              <w:pStyle w:val="EnvelopeReturn"/>
              <w:rPr>
                <w:b/>
              </w:rPr>
            </w:pPr>
            <w:r>
              <w:rPr>
                <w:b/>
              </w:rPr>
              <w:lastRenderedPageBreak/>
              <w:t>V.</w:t>
            </w:r>
          </w:p>
        </w:tc>
        <w:tc>
          <w:tcPr>
            <w:tcW w:w="8181"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Two Tests:</w:t>
            </w:r>
          </w:p>
          <w:p w:rsidR="00D858FC" w:rsidRDefault="00D858FC">
            <w:pPr>
              <w:pStyle w:val="EnvelopeReturn"/>
              <w:rPr>
                <w:b/>
              </w:rPr>
            </w:pPr>
          </w:p>
          <w:p w:rsidR="00D858FC" w:rsidRDefault="00D858FC" w:rsidP="003F7DE9">
            <w:pPr>
              <w:pStyle w:val="EnvelopeReturn"/>
              <w:tabs>
                <w:tab w:val="right" w:pos="5793"/>
              </w:tabs>
            </w:pPr>
            <w:r>
              <w:t>Test #1 – (Par Fore)</w:t>
            </w:r>
            <w:r w:rsidR="003F7DE9">
              <w:tab/>
            </w:r>
            <w:r>
              <w:rPr>
                <w:b/>
              </w:rPr>
              <w:t>40%</w:t>
            </w:r>
          </w:p>
          <w:p w:rsidR="00D858FC" w:rsidRDefault="003F7DE9" w:rsidP="003F7DE9">
            <w:pPr>
              <w:pStyle w:val="EnvelopeReturn"/>
              <w:tabs>
                <w:tab w:val="right" w:pos="5793"/>
              </w:tabs>
              <w:rPr>
                <w:b/>
              </w:rPr>
            </w:pPr>
            <w:r>
              <w:t>Test #2 – (Par Fore)</w:t>
            </w:r>
            <w:r>
              <w:tab/>
            </w:r>
            <w:r w:rsidR="00D858FC">
              <w:rPr>
                <w:b/>
              </w:rPr>
              <w:t>40%</w:t>
            </w:r>
          </w:p>
          <w:p w:rsidR="00D858FC" w:rsidRDefault="00D858FC" w:rsidP="003F7DE9">
            <w:pPr>
              <w:pStyle w:val="EnvelopeReturn"/>
              <w:tabs>
                <w:tab w:val="right" w:pos="5793"/>
              </w:tabs>
              <w:rPr>
                <w:b/>
              </w:rPr>
            </w:pPr>
          </w:p>
          <w:p w:rsidR="00D858FC" w:rsidRDefault="003F7DE9" w:rsidP="003F7DE9">
            <w:pPr>
              <w:pStyle w:val="EnvelopeReturn"/>
              <w:tabs>
                <w:tab w:val="right" w:pos="5793"/>
              </w:tabs>
              <w:spacing w:line="360" w:lineRule="auto"/>
              <w:rPr>
                <w:b/>
              </w:rPr>
            </w:pPr>
            <w:r>
              <w:rPr>
                <w:bCs/>
              </w:rPr>
              <w:t xml:space="preserve">Weekly </w:t>
            </w:r>
            <w:r w:rsidR="00D858FC">
              <w:rPr>
                <w:bCs/>
              </w:rPr>
              <w:t>Proofreading</w:t>
            </w:r>
            <w:r w:rsidR="00FB477B">
              <w:rPr>
                <w:bCs/>
              </w:rPr>
              <w:t xml:space="preserve"> Quiz</w:t>
            </w:r>
            <w:r>
              <w:rPr>
                <w:bCs/>
              </w:rPr>
              <w:t>zes</w:t>
            </w:r>
            <w:r w:rsidR="001E0210">
              <w:rPr>
                <w:bCs/>
              </w:rPr>
              <w:t xml:space="preserve"> (5)</w:t>
            </w:r>
            <w:r w:rsidR="001E0210">
              <w:rPr>
                <w:bCs/>
              </w:rPr>
              <w:tab/>
            </w:r>
            <w:r w:rsidR="00D858FC">
              <w:rPr>
                <w:b/>
              </w:rPr>
              <w:t>5%</w:t>
            </w:r>
          </w:p>
          <w:p w:rsidR="00D858FC" w:rsidRDefault="00D858FC" w:rsidP="003F7DE9">
            <w:pPr>
              <w:pStyle w:val="EnvelopeReturn"/>
              <w:tabs>
                <w:tab w:val="right" w:pos="5793"/>
              </w:tabs>
            </w:pPr>
            <w:r>
              <w:t>Daily Work for Simulation</w:t>
            </w:r>
            <w:r>
              <w:tab/>
            </w:r>
            <w:r>
              <w:rPr>
                <w:b/>
                <w:bCs/>
              </w:rPr>
              <w:t>1</w:t>
            </w:r>
            <w:r>
              <w:rPr>
                <w:b/>
              </w:rPr>
              <w:t>0%</w:t>
            </w:r>
          </w:p>
          <w:p w:rsidR="00D858FC" w:rsidRDefault="00D858FC" w:rsidP="003F7DE9">
            <w:pPr>
              <w:pStyle w:val="EnvelopeReturn"/>
              <w:tabs>
                <w:tab w:val="right" w:pos="5793"/>
              </w:tabs>
            </w:pPr>
            <w:r>
              <w:t>(including proofreading skills)</w:t>
            </w:r>
          </w:p>
          <w:p w:rsidR="00D858FC" w:rsidRDefault="00D858FC" w:rsidP="003F7DE9">
            <w:pPr>
              <w:pStyle w:val="EnvelopeReturn"/>
              <w:tabs>
                <w:tab w:val="right" w:pos="5793"/>
              </w:tabs>
            </w:pPr>
          </w:p>
          <w:p w:rsidR="00D858FC" w:rsidRDefault="00D858FC" w:rsidP="003F7DE9">
            <w:pPr>
              <w:pStyle w:val="EnvelopeReturn"/>
              <w:tabs>
                <w:tab w:val="right" w:pos="5793"/>
              </w:tabs>
              <w:rPr>
                <w:b/>
                <w:bCs/>
              </w:rPr>
            </w:pPr>
            <w:r>
              <w:t>Timed</w:t>
            </w:r>
            <w:r w:rsidR="003F7DE9">
              <w:t xml:space="preserve"> Writings</w:t>
            </w:r>
            <w:r w:rsidR="003F7DE9">
              <w:tab/>
            </w:r>
            <w:r w:rsidRPr="003F7DE9">
              <w:rPr>
                <w:b/>
                <w:bCs/>
              </w:rPr>
              <w:t>5%</w:t>
            </w:r>
          </w:p>
          <w:p w:rsidR="00D858FC" w:rsidRDefault="00D858FC" w:rsidP="003F7DE9">
            <w:pPr>
              <w:pStyle w:val="EnvelopeReturn"/>
              <w:tabs>
                <w:tab w:val="right" w:pos="5793"/>
              </w:tabs>
              <w:rPr>
                <w:b/>
                <w:bCs/>
              </w:rPr>
            </w:pPr>
          </w:p>
          <w:p w:rsidR="00D858FC" w:rsidRDefault="00D858FC" w:rsidP="003F7DE9">
            <w:pPr>
              <w:pStyle w:val="EnvelopeReturn"/>
              <w:tabs>
                <w:tab w:val="right" w:pos="5793"/>
              </w:tabs>
              <w:rPr>
                <w:b/>
              </w:rPr>
            </w:pPr>
            <w:r>
              <w:rPr>
                <w:b/>
              </w:rPr>
              <w:t>TOTAL</w:t>
            </w:r>
            <w:r>
              <w:rPr>
                <w:b/>
              </w:rPr>
              <w:tab/>
              <w:t>100%</w:t>
            </w:r>
          </w:p>
          <w:p w:rsidR="00D858FC" w:rsidRDefault="00D858FC">
            <w:pPr>
              <w:pStyle w:val="EnvelopeReturn"/>
              <w:rPr>
                <w:b/>
              </w:rPr>
            </w:pPr>
          </w:p>
          <w:p w:rsidR="00D858FC" w:rsidRDefault="00D858FC">
            <w:pPr>
              <w:pStyle w:val="EnvelopeReturn"/>
              <w:rPr>
                <w:b/>
              </w:rPr>
            </w:pPr>
            <w:r>
              <w:rPr>
                <w:b/>
              </w:rPr>
              <w:t>Grading System for Timed Writings:</w:t>
            </w:r>
          </w:p>
          <w:p w:rsidR="00D858FC" w:rsidRDefault="00D858FC">
            <w:pPr>
              <w:pStyle w:val="EnvelopeReturn"/>
              <w:rPr>
                <w:b/>
              </w:rPr>
            </w:pPr>
          </w:p>
          <w:p w:rsidR="00D858FC" w:rsidRDefault="00D858FC">
            <w:pPr>
              <w:pStyle w:val="EnvelopeReturn"/>
            </w:pPr>
            <w:r>
              <w:t>30 g</w:t>
            </w:r>
            <w:r w:rsidR="007A2832">
              <w:t>.</w:t>
            </w:r>
            <w:r>
              <w:t>w</w:t>
            </w:r>
            <w:r w:rsidR="007A2832">
              <w:t>.p.</w:t>
            </w:r>
            <w:r>
              <w:t>m</w:t>
            </w:r>
            <w:r w:rsidR="007A2832">
              <w:t>.</w:t>
            </w:r>
            <w:r>
              <w:t xml:space="preserve"> with 98% accuracy = 5%</w:t>
            </w:r>
          </w:p>
          <w:p w:rsidR="007A2832" w:rsidRDefault="007A2832">
            <w:pPr>
              <w:pStyle w:val="EnvelopeReturn"/>
            </w:pPr>
          </w:p>
          <w:p w:rsidR="003867D3" w:rsidRDefault="003867D3">
            <w:pPr>
              <w:pStyle w:val="EnvelopeReturn"/>
            </w:pPr>
            <w:r>
              <w:t>Note:  Office Administration grading scheme will be followed for tests and assignments submitted as part of the OAD101 course – see attached.</w:t>
            </w:r>
          </w:p>
        </w:tc>
      </w:tr>
      <w:tr w:rsidR="00D858FC">
        <w:trPr>
          <w:cantSplit/>
        </w:trPr>
        <w:tc>
          <w:tcPr>
            <w:tcW w:w="675" w:type="dxa"/>
          </w:tcPr>
          <w:p w:rsidR="00D858FC" w:rsidRDefault="00D858FC">
            <w:pPr>
              <w:pStyle w:val="EnvelopeReturn"/>
            </w:pPr>
            <w:r>
              <w:tab/>
            </w:r>
          </w:p>
        </w:tc>
        <w:tc>
          <w:tcPr>
            <w:tcW w:w="8181"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p w:rsidR="00D858FC" w:rsidRDefault="00D858FC">
      <w:pPr>
        <w:rPr>
          <w:rFonts w:ascii="Arial" w:hAnsi="Arial"/>
        </w:rPr>
      </w:pPr>
    </w:p>
    <w:tbl>
      <w:tblPr>
        <w:tblW w:w="0" w:type="auto"/>
        <w:tblLayout w:type="fixed"/>
        <w:tblLook w:val="0000"/>
      </w:tblPr>
      <w:tblGrid>
        <w:gridCol w:w="675"/>
        <w:gridCol w:w="1701"/>
        <w:gridCol w:w="4678"/>
        <w:gridCol w:w="1802"/>
      </w:tblGrid>
      <w:tr w:rsidR="00D858FC">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678"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1802"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1056FE">
            <w:pPr>
              <w:jc w:val="center"/>
              <w:rPr>
                <w:rFonts w:ascii="Arial" w:hAnsi="Arial"/>
              </w:rPr>
            </w:pPr>
            <w:r>
              <w:rPr>
                <w:rFonts w:ascii="Arial" w:hAnsi="Arial"/>
              </w:rPr>
              <w:t>90-</w:t>
            </w:r>
            <w:r w:rsidR="00D858FC">
              <w:rPr>
                <w:rFonts w:ascii="Arial" w:hAnsi="Arial"/>
              </w:rPr>
              <w:t>100%</w:t>
            </w:r>
          </w:p>
        </w:tc>
        <w:tc>
          <w:tcPr>
            <w:tcW w:w="1802" w:type="dxa"/>
          </w:tcPr>
          <w:p w:rsidR="00D858FC" w:rsidRDefault="00D858FC">
            <w:pPr>
              <w:jc w:val="center"/>
              <w:rPr>
                <w:rFonts w:ascii="Arial" w:hAnsi="Arial"/>
              </w:rPr>
            </w:pPr>
            <w:r>
              <w:rPr>
                <w:rFonts w:ascii="Arial" w:hAnsi="Arial"/>
              </w:rPr>
              <w:t>4.00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1802" w:type="dxa"/>
          </w:tcPr>
          <w:p w:rsidR="00D858FC" w:rsidRDefault="00D858FC">
            <w:pPr>
              <w:jc w:val="center"/>
              <w:rPr>
                <w:rFonts w:ascii="Arial" w:hAnsi="Arial"/>
              </w:rPr>
            </w:pPr>
            <w:r>
              <w:rPr>
                <w:rFonts w:ascii="Arial" w:hAnsi="Arial"/>
              </w:rPr>
              <w:t>4.00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678" w:type="dxa"/>
          </w:tcPr>
          <w:p w:rsidR="00D858FC" w:rsidRDefault="001056FE">
            <w:pPr>
              <w:jc w:val="center"/>
              <w:rPr>
                <w:rFonts w:ascii="Arial" w:hAnsi="Arial"/>
              </w:rPr>
            </w:pPr>
            <w:r>
              <w:rPr>
                <w:rFonts w:ascii="Arial" w:hAnsi="Arial"/>
              </w:rPr>
              <w:t>70-</w:t>
            </w:r>
            <w:r w:rsidR="00D858FC">
              <w:rPr>
                <w:rFonts w:ascii="Arial" w:hAnsi="Arial"/>
              </w:rPr>
              <w:t>79%</w:t>
            </w:r>
          </w:p>
        </w:tc>
        <w:tc>
          <w:tcPr>
            <w:tcW w:w="1802" w:type="dxa"/>
          </w:tcPr>
          <w:p w:rsidR="00D858FC" w:rsidRDefault="00D858FC">
            <w:pPr>
              <w:jc w:val="center"/>
              <w:rPr>
                <w:rFonts w:ascii="Arial" w:hAnsi="Arial"/>
              </w:rPr>
            </w:pPr>
            <w:r>
              <w:rPr>
                <w:rFonts w:ascii="Arial" w:hAnsi="Arial"/>
              </w:rPr>
              <w:t>3.00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678"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1802"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678" w:type="dxa"/>
          </w:tcPr>
          <w:p w:rsidR="00D858FC" w:rsidRDefault="00D858FC">
            <w:pPr>
              <w:jc w:val="center"/>
              <w:rPr>
                <w:rFonts w:ascii="Arial" w:hAnsi="Arial"/>
              </w:rPr>
            </w:pPr>
            <w:r>
              <w:rPr>
                <w:rFonts w:ascii="Arial" w:hAnsi="Arial"/>
              </w:rPr>
              <w:t>49% and below</w:t>
            </w:r>
          </w:p>
        </w:tc>
        <w:tc>
          <w:tcPr>
            <w:tcW w:w="1802" w:type="dxa"/>
          </w:tcPr>
          <w:p w:rsidR="00D858FC" w:rsidRDefault="00D858FC">
            <w:pPr>
              <w:jc w:val="center"/>
              <w:rPr>
                <w:rFonts w:ascii="Arial" w:hAnsi="Arial"/>
              </w:rPr>
            </w:pPr>
            <w:r>
              <w:rPr>
                <w:rFonts w:ascii="Arial" w:hAnsi="Arial"/>
              </w:rPr>
              <w:t>0.00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678" w:type="dxa"/>
          </w:tcPr>
          <w:p w:rsidR="00D858FC" w:rsidRDefault="00D858FC">
            <w:pPr>
              <w:rPr>
                <w:rFonts w:ascii="Arial" w:hAnsi="Arial"/>
              </w:rPr>
            </w:pPr>
            <w:r>
              <w:rPr>
                <w:rFonts w:ascii="Arial" w:hAnsi="Arial"/>
              </w:rPr>
              <w:t>Credit for diploma requirements has been awarded.</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678" w:type="dxa"/>
          </w:tcPr>
          <w:p w:rsidR="00D858FC" w:rsidRDefault="00D858FC">
            <w:pPr>
              <w:rPr>
                <w:rFonts w:ascii="Arial" w:hAnsi="Arial"/>
              </w:rPr>
            </w:pPr>
            <w:r>
              <w:rPr>
                <w:rFonts w:ascii="Arial" w:hAnsi="Arial"/>
              </w:rPr>
              <w:t>Satisfactory achievement in field /clinical placement or non-graded subject areas.</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678" w:type="dxa"/>
          </w:tcPr>
          <w:p w:rsidR="00D858FC" w:rsidRDefault="00D858FC">
            <w:pPr>
              <w:rPr>
                <w:rFonts w:ascii="Arial" w:hAnsi="Arial"/>
              </w:rPr>
            </w:pPr>
            <w:r>
              <w:rPr>
                <w:rFonts w:ascii="Arial" w:hAnsi="Arial"/>
              </w:rPr>
              <w:t>Unsatisfactory achievement in field/ clinical placement or non-graded subject area.</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678"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w:t>
            </w:r>
            <w:r>
              <w:rPr>
                <w:rFonts w:ascii="Arial" w:hAnsi="Arial"/>
              </w:rPr>
              <w:lastRenderedPageBreak/>
              <w:t xml:space="preserve">requirements for a course. </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678" w:type="dxa"/>
          </w:tcPr>
          <w:p w:rsidR="00D858FC" w:rsidRDefault="00D858FC">
            <w:pPr>
              <w:rPr>
                <w:rFonts w:ascii="Arial" w:hAnsi="Arial"/>
              </w:rPr>
            </w:pPr>
            <w:r>
              <w:rPr>
                <w:rFonts w:ascii="Arial" w:hAnsi="Arial"/>
              </w:rPr>
              <w:t xml:space="preserve">Grade not reported to Registrar's office.  </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678" w:type="dxa"/>
          </w:tcPr>
          <w:p w:rsidR="00D858FC" w:rsidRDefault="00D858FC">
            <w:pPr>
              <w:rPr>
                <w:rFonts w:ascii="Arial" w:hAnsi="Arial"/>
              </w:rPr>
            </w:pPr>
            <w:r>
              <w:rPr>
                <w:rFonts w:ascii="Arial" w:hAnsi="Arial"/>
              </w:rPr>
              <w:t>Student has withdrawn from the course without academic penalty.</w:t>
            </w:r>
          </w:p>
        </w:tc>
        <w:tc>
          <w:tcPr>
            <w:tcW w:w="1802" w:type="dxa"/>
          </w:tcPr>
          <w:p w:rsidR="00D858FC" w:rsidRDefault="00D858FC">
            <w:pPr>
              <w:jc w:val="center"/>
              <w:rPr>
                <w:rFonts w:ascii="Arial" w:hAnsi="Arial"/>
              </w:rPr>
            </w:pPr>
          </w:p>
        </w:tc>
      </w:tr>
    </w:tbl>
    <w:p w:rsidR="00D858FC" w:rsidRDefault="00D858FC"/>
    <w:p w:rsidR="00D858FC" w:rsidRDefault="00D858FC"/>
    <w:tbl>
      <w:tblPr>
        <w:tblW w:w="0" w:type="auto"/>
        <w:tblLayout w:type="fixed"/>
        <w:tblLook w:val="0000"/>
      </w:tblPr>
      <w:tblGrid>
        <w:gridCol w:w="675"/>
        <w:gridCol w:w="8181"/>
      </w:tblGrid>
      <w:tr w:rsidR="00D858FC">
        <w:trPr>
          <w:cantSplit/>
        </w:trPr>
        <w:tc>
          <w:tcPr>
            <w:tcW w:w="675" w:type="dxa"/>
          </w:tcPr>
          <w:p w:rsidR="00D858FC" w:rsidRDefault="00D858FC">
            <w:pPr>
              <w:rPr>
                <w:rFonts w:ascii="Arial" w:hAnsi="Arial"/>
                <w:b/>
              </w:rPr>
            </w:pPr>
            <w:r>
              <w:rPr>
                <w:rFonts w:ascii="Arial" w:hAnsi="Arial"/>
                <w:b/>
              </w:rPr>
              <w:t>VI.</w:t>
            </w:r>
          </w:p>
        </w:tc>
        <w:tc>
          <w:tcPr>
            <w:tcW w:w="8181" w:type="dxa"/>
          </w:tcPr>
          <w:p w:rsidR="00D858FC" w:rsidRDefault="00D858FC">
            <w:pPr>
              <w:rPr>
                <w:rFonts w:ascii="Arial" w:hAnsi="Arial"/>
                <w:b/>
                <w:bCs/>
              </w:rPr>
            </w:pPr>
            <w:r>
              <w:rPr>
                <w:rFonts w:ascii="Arial" w:hAnsi="Arial"/>
                <w:b/>
                <w:bCs/>
              </w:rPr>
              <w:t>SPECIAL NOTES:</w:t>
            </w:r>
          </w:p>
          <w:p w:rsidR="00D858FC" w:rsidRDefault="00D858FC">
            <w:pPr>
              <w:rPr>
                <w:rFonts w:ascii="Arial" w:hAnsi="Arial"/>
                <w:b/>
                <w:bCs/>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rPr>
            </w:pPr>
            <w:r>
              <w:rPr>
                <w:rFonts w:ascii="Arial" w:hAnsi="Arial"/>
                <w:u w:val="single"/>
              </w:rPr>
              <w:t>Course Outline Amendments</w:t>
            </w:r>
            <w:r>
              <w:rPr>
                <w:rFonts w:ascii="Arial" w:hAnsi="Arial"/>
              </w:rPr>
              <w:t>:</w:t>
            </w:r>
          </w:p>
          <w:p w:rsidR="000D2D19" w:rsidRDefault="000D2D19" w:rsidP="00371FB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0D2D19" w:rsidRDefault="000D2D19" w:rsidP="00371FB1">
            <w:pPr>
              <w:rPr>
                <w:rFonts w:ascii="Arial" w:hAnsi="Arial"/>
                <w:u w:val="single"/>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rPr>
            </w:pPr>
            <w:r>
              <w:rPr>
                <w:rFonts w:ascii="Arial" w:hAnsi="Arial"/>
                <w:u w:val="single"/>
              </w:rPr>
              <w:t>Retention of Course Outlines</w:t>
            </w:r>
            <w:r>
              <w:rPr>
                <w:rFonts w:ascii="Arial" w:hAnsi="Arial"/>
              </w:rPr>
              <w:t>:</w:t>
            </w:r>
          </w:p>
          <w:p w:rsidR="000D2D19" w:rsidRDefault="000D2D19" w:rsidP="00371FB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0D2D19" w:rsidRDefault="000D2D19" w:rsidP="00371FB1">
            <w:pPr>
              <w:rPr>
                <w:rFonts w:ascii="Arial" w:hAnsi="Arial"/>
                <w:u w:val="single"/>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b/>
              </w:rPr>
            </w:pPr>
            <w:r>
              <w:rPr>
                <w:rFonts w:ascii="Arial" w:hAnsi="Arial"/>
                <w:u w:val="single"/>
              </w:rPr>
              <w:t>Prior Learning Assessment</w:t>
            </w:r>
            <w:r>
              <w:rPr>
                <w:rFonts w:ascii="Arial" w:hAnsi="Arial"/>
                <w:b/>
              </w:rPr>
              <w:t>:</w:t>
            </w:r>
          </w:p>
          <w:p w:rsidR="000D2D19" w:rsidRDefault="000D2D19" w:rsidP="00371FB1">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0D2D19" w:rsidRDefault="000D2D19" w:rsidP="00371FB1">
            <w:pPr>
              <w:rPr>
                <w:rFonts w:ascii="Arial" w:hAnsi="Arial"/>
              </w:rPr>
            </w:pPr>
          </w:p>
          <w:p w:rsidR="000D2D19" w:rsidRDefault="000D2D19" w:rsidP="00371FB1">
            <w:pPr>
              <w:rPr>
                <w:rFonts w:ascii="Arial" w:hAnsi="Arial"/>
              </w:rPr>
            </w:pPr>
            <w:r>
              <w:rPr>
                <w:rFonts w:ascii="Arial" w:hAnsi="Arial"/>
              </w:rPr>
              <w:t>Credit for prior learning will also be given upon successful completion of a challenge exam or portfolio.</w:t>
            </w:r>
          </w:p>
          <w:p w:rsidR="000D2D19" w:rsidRDefault="000D2D19" w:rsidP="00371FB1">
            <w:pPr>
              <w:rPr>
                <w:rFonts w:ascii="Arial" w:hAnsi="Arial"/>
              </w:rPr>
            </w:pPr>
          </w:p>
          <w:p w:rsidR="000D2D19" w:rsidRDefault="000D2D19" w:rsidP="00371FB1">
            <w:pPr>
              <w:rPr>
                <w:rFonts w:ascii="Arial" w:hAnsi="Arial"/>
              </w:rPr>
            </w:pPr>
            <w:r>
              <w:rPr>
                <w:rFonts w:ascii="Arial" w:hAnsi="Arial"/>
              </w:rPr>
              <w:t>Substitute course information is available in the Registrar's office.</w:t>
            </w:r>
          </w:p>
          <w:p w:rsidR="000D2D19" w:rsidRDefault="000D2D19" w:rsidP="00371FB1">
            <w:pPr>
              <w:rPr>
                <w:rFonts w:ascii="Arial" w:hAnsi="Arial"/>
                <w:u w:val="single"/>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rPr>
            </w:pPr>
            <w:r>
              <w:rPr>
                <w:rFonts w:ascii="Arial" w:hAnsi="Arial"/>
                <w:u w:val="single"/>
              </w:rPr>
              <w:t>Disability Services</w:t>
            </w:r>
            <w:r>
              <w:rPr>
                <w:rFonts w:ascii="Arial" w:hAnsi="Arial"/>
              </w:rPr>
              <w:t>:</w:t>
            </w:r>
          </w:p>
          <w:p w:rsidR="000D2D19" w:rsidRDefault="000D2D19" w:rsidP="00371FB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D2D19" w:rsidRDefault="000D2D19" w:rsidP="00371FB1">
            <w:pPr>
              <w:rPr>
                <w:rFonts w:ascii="Arial" w:hAnsi="Arial"/>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u w:val="single"/>
              </w:rPr>
            </w:pPr>
            <w:r>
              <w:rPr>
                <w:rFonts w:ascii="Arial" w:hAnsi="Arial"/>
                <w:u w:val="single"/>
              </w:rPr>
              <w:t>Communication:</w:t>
            </w:r>
          </w:p>
          <w:p w:rsidR="000D2D19" w:rsidRPr="00DA22E5" w:rsidRDefault="000D2D19" w:rsidP="00371FB1">
            <w:pPr>
              <w:rPr>
                <w:szCs w:val="24"/>
                <w:lang w:val="en-CA" w:eastAsia="en-CA"/>
              </w:rPr>
            </w:pPr>
            <w:r>
              <w:rPr>
                <w:rFonts w:ascii="Arial" w:hAnsi="Arial" w:cs="Arial"/>
                <w:szCs w:val="24"/>
                <w:lang w:val="en-CA" w:eastAsia="en-CA"/>
              </w:rPr>
              <w:t xml:space="preserve">The College considers </w:t>
            </w:r>
            <w:r>
              <w:rPr>
                <w:rFonts w:ascii="Arial" w:hAnsi="Arial" w:cs="Arial"/>
                <w:b/>
                <w:bCs/>
                <w:i/>
                <w:iCs/>
                <w:szCs w:val="24"/>
                <w:lang w:val="en-CA" w:eastAsia="en-CA"/>
              </w:rPr>
              <w:t>WebCT/LMS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0D2D19" w:rsidRDefault="000D2D19" w:rsidP="00371FB1">
            <w:pPr>
              <w:rPr>
                <w:rFonts w:ascii="Arial" w:hAnsi="Arial"/>
                <w:u w:val="single"/>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rPr>
            </w:pPr>
            <w:r>
              <w:rPr>
                <w:rFonts w:ascii="Arial" w:hAnsi="Arial"/>
                <w:u w:val="single"/>
              </w:rPr>
              <w:t>Plagiarism</w:t>
            </w:r>
            <w:r>
              <w:rPr>
                <w:rFonts w:ascii="Arial" w:hAnsi="Arial"/>
              </w:rPr>
              <w:t>:</w:t>
            </w:r>
          </w:p>
          <w:p w:rsidR="000D2D19" w:rsidRDefault="000D2D19" w:rsidP="00371FB1">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(i)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0D2D19" w:rsidRDefault="000D2D19" w:rsidP="00371FB1">
            <w:pPr>
              <w:rPr>
                <w:rFonts w:ascii="Arial" w:hAnsi="Arial"/>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cs="Arial"/>
                <w:szCs w:val="24"/>
                <w:u w:val="single"/>
              </w:rPr>
            </w:pPr>
            <w:r>
              <w:rPr>
                <w:rFonts w:ascii="Arial" w:hAnsi="Arial" w:cs="Arial"/>
                <w:szCs w:val="24"/>
                <w:u w:val="single"/>
              </w:rPr>
              <w:t>Student Portal:</w:t>
            </w:r>
          </w:p>
          <w:p w:rsidR="000D2D19" w:rsidRDefault="000D2D19" w:rsidP="00371FB1">
            <w:pPr>
              <w:rPr>
                <w:rFonts w:ascii="Arial" w:hAnsi="Arial" w:cs="Arial"/>
                <w:szCs w:val="24"/>
              </w:rPr>
            </w:pPr>
            <w:r>
              <w:rPr>
                <w:rFonts w:ascii="Arial" w:hAnsi="Arial" w:cs="Arial"/>
                <w:szCs w:val="24"/>
              </w:rPr>
              <w:t xml:space="preserve">The Sault College portal allows you to view all your student information in one place. </w:t>
            </w:r>
            <w:r>
              <w:rPr>
                <w:rFonts w:ascii="Arial" w:hAnsi="Arial" w:cs="Arial"/>
                <w:b/>
                <w:szCs w:val="24"/>
              </w:rPr>
              <w:t xml:space="preserve">mysaultcollege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8" w:history="1">
              <w:r>
                <w:rPr>
                  <w:rStyle w:val="Hyperlink"/>
                  <w:rFonts w:ascii="Arial" w:hAnsi="Arial" w:cs="Arial"/>
                  <w:szCs w:val="24"/>
                </w:rPr>
                <w:t>https://my.saultcollege.ca</w:t>
              </w:r>
            </w:hyperlink>
            <w:r>
              <w:rPr>
                <w:rFonts w:ascii="Arial" w:hAnsi="Arial" w:cs="Arial"/>
                <w:szCs w:val="24"/>
              </w:rPr>
              <w:t>.</w:t>
            </w:r>
          </w:p>
          <w:p w:rsidR="000D2D19" w:rsidRDefault="000D2D19" w:rsidP="00371FB1">
            <w:pPr>
              <w:rPr>
                <w:i/>
                <w:sz w:val="20"/>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cs="Arial"/>
                <w:szCs w:val="24"/>
                <w:u w:val="single"/>
                <w:lang w:eastAsia="en-CA"/>
              </w:rPr>
            </w:pPr>
            <w:r>
              <w:rPr>
                <w:rFonts w:ascii="Arial" w:hAnsi="Arial" w:cs="Arial"/>
                <w:szCs w:val="24"/>
                <w:u w:val="single"/>
                <w:lang w:eastAsia="en-CA"/>
              </w:rPr>
              <w:t>Electronic Devices in the Classroom:</w:t>
            </w:r>
          </w:p>
          <w:p w:rsidR="000D2D19" w:rsidRDefault="000D2D19" w:rsidP="00371FB1">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0D2D19" w:rsidRDefault="000D2D19" w:rsidP="00371FB1">
            <w:pPr>
              <w:rPr>
                <w:rFonts w:ascii="Arial" w:hAnsi="Arial" w:cs="Arial"/>
                <w:b/>
                <w:i/>
                <w:iCs/>
                <w:color w:val="000000"/>
                <w:szCs w:val="24"/>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hideMark/>
          </w:tcPr>
          <w:p w:rsidR="000D2D19" w:rsidRDefault="000D2D19" w:rsidP="00371FB1">
            <w:pPr>
              <w:rPr>
                <w:rFonts w:ascii="Arial" w:hAnsi="Arial" w:cs="Arial"/>
                <w:szCs w:val="24"/>
                <w:u w:val="single"/>
              </w:rPr>
            </w:pPr>
            <w:r>
              <w:rPr>
                <w:rFonts w:ascii="Arial" w:hAnsi="Arial" w:cs="Arial"/>
                <w:szCs w:val="24"/>
                <w:u w:val="single"/>
              </w:rPr>
              <w:t>Attendance:</w:t>
            </w:r>
          </w:p>
          <w:p w:rsidR="000D2D19" w:rsidRDefault="000D2D19" w:rsidP="00371FB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D2D19" w:rsidRDefault="000D2D19" w:rsidP="00371FB1">
            <w:pPr>
              <w:rPr>
                <w:rFonts w:ascii="Arial" w:hAnsi="Arial" w:cs="Arial"/>
                <w:szCs w:val="24"/>
                <w:u w:val="single"/>
                <w:lang w:eastAsia="en-CA"/>
              </w:rPr>
            </w:pPr>
          </w:p>
        </w:tc>
      </w:tr>
      <w:tr w:rsidR="000D2D19" w:rsidTr="00371FB1">
        <w:tblPrEx>
          <w:tblLook w:val="04A0"/>
        </w:tblPrEx>
        <w:trPr>
          <w:cantSplit/>
        </w:trPr>
        <w:tc>
          <w:tcPr>
            <w:tcW w:w="675" w:type="dxa"/>
          </w:tcPr>
          <w:p w:rsidR="000D2D19" w:rsidRDefault="000D2D19" w:rsidP="00371FB1">
            <w:pPr>
              <w:rPr>
                <w:rFonts w:ascii="Arial" w:hAnsi="Arial"/>
              </w:rPr>
            </w:pPr>
          </w:p>
        </w:tc>
        <w:tc>
          <w:tcPr>
            <w:tcW w:w="8181" w:type="dxa"/>
          </w:tcPr>
          <w:p w:rsidR="000D2D19" w:rsidRDefault="000D2D19" w:rsidP="00371FB1">
            <w:pPr>
              <w:rPr>
                <w:rFonts w:ascii="Arial" w:hAnsi="Arial" w:cs="Arial"/>
                <w:szCs w:val="24"/>
                <w:u w:val="single"/>
              </w:rPr>
            </w:pPr>
            <w:r>
              <w:rPr>
                <w:rFonts w:ascii="Arial" w:hAnsi="Arial" w:cs="Arial"/>
                <w:szCs w:val="24"/>
                <w:u w:val="single"/>
              </w:rPr>
              <w:t>Tuition Default:</w:t>
            </w:r>
          </w:p>
          <w:p w:rsidR="000D2D19" w:rsidRDefault="000D2D19" w:rsidP="00371FB1">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honoured)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D2D19" w:rsidRDefault="000D2D19" w:rsidP="00371FB1">
            <w:pPr>
              <w:rPr>
                <w:rFonts w:ascii="Arial" w:hAnsi="Arial" w:cs="Arial"/>
                <w:szCs w:val="24"/>
                <w:u w:val="single"/>
              </w:rPr>
            </w:pPr>
          </w:p>
        </w:tc>
      </w:tr>
      <w:tr w:rsidR="00D858FC">
        <w:trPr>
          <w:cantSplit/>
        </w:trPr>
        <w:tc>
          <w:tcPr>
            <w:tcW w:w="675" w:type="dxa"/>
          </w:tcPr>
          <w:p w:rsidR="00D858FC" w:rsidRDefault="00D858FC">
            <w:pPr>
              <w:rPr>
                <w:rFonts w:ascii="Arial" w:hAnsi="Arial"/>
              </w:rPr>
            </w:pPr>
          </w:p>
        </w:tc>
        <w:tc>
          <w:tcPr>
            <w:tcW w:w="8181" w:type="dxa"/>
          </w:tcPr>
          <w:p w:rsidR="00D858FC" w:rsidRDefault="00D858FC">
            <w:pPr>
              <w:rPr>
                <w:rFonts w:ascii="Arial" w:hAnsi="Arial"/>
              </w:rPr>
            </w:pPr>
          </w:p>
        </w:tc>
      </w:tr>
      <w:tr w:rsidR="00DE488D">
        <w:trPr>
          <w:cantSplit/>
        </w:trPr>
        <w:tc>
          <w:tcPr>
            <w:tcW w:w="675" w:type="dxa"/>
          </w:tcPr>
          <w:p w:rsidR="00DE488D" w:rsidRDefault="00DE488D">
            <w:pPr>
              <w:rPr>
                <w:rFonts w:ascii="Arial" w:hAnsi="Arial"/>
              </w:rPr>
            </w:pPr>
          </w:p>
        </w:tc>
        <w:tc>
          <w:tcPr>
            <w:tcW w:w="8181" w:type="dxa"/>
          </w:tcPr>
          <w:p w:rsidR="00DE488D" w:rsidRDefault="00DE488D" w:rsidP="00DE488D">
            <w:pPr>
              <w:rPr>
                <w:rFonts w:ascii="Arial" w:hAnsi="Arial"/>
              </w:rPr>
            </w:pPr>
            <w:r>
              <w:rPr>
                <w:rFonts w:ascii="Arial" w:hAnsi="Arial"/>
              </w:rPr>
              <w:t>Students are expected to demonstrate respect for others in the class.  Classroom disturbances will be dealt with through an escalating procedure as follows:</w:t>
            </w:r>
          </w:p>
          <w:p w:rsidR="00DE488D" w:rsidRDefault="00DE488D" w:rsidP="00DE488D">
            <w:pPr>
              <w:numPr>
                <w:ilvl w:val="0"/>
                <w:numId w:val="15"/>
              </w:numPr>
              <w:rPr>
                <w:rFonts w:ascii="Arial" w:hAnsi="Arial"/>
              </w:rPr>
            </w:pPr>
            <w:r>
              <w:rPr>
                <w:rFonts w:ascii="Arial" w:hAnsi="Arial"/>
              </w:rPr>
              <w:t>Verbal warning</w:t>
            </w:r>
          </w:p>
          <w:p w:rsidR="00DE488D" w:rsidRDefault="00DE488D" w:rsidP="00DE488D">
            <w:pPr>
              <w:numPr>
                <w:ilvl w:val="0"/>
                <w:numId w:val="15"/>
              </w:numPr>
              <w:rPr>
                <w:rFonts w:ascii="Arial" w:hAnsi="Arial"/>
              </w:rPr>
            </w:pPr>
            <w:r>
              <w:rPr>
                <w:rFonts w:ascii="Arial" w:hAnsi="Arial"/>
              </w:rPr>
              <w:t>E-mail notification</w:t>
            </w:r>
          </w:p>
          <w:p w:rsidR="00DE488D" w:rsidRDefault="00DE488D" w:rsidP="00DE488D">
            <w:pPr>
              <w:numPr>
                <w:ilvl w:val="0"/>
                <w:numId w:val="15"/>
              </w:numPr>
              <w:rPr>
                <w:rFonts w:ascii="Arial" w:hAnsi="Arial"/>
              </w:rPr>
            </w:pPr>
            <w:r>
              <w:rPr>
                <w:rFonts w:ascii="Arial" w:hAnsi="Arial"/>
              </w:rPr>
              <w:t>Meeting with the Dean</w:t>
            </w:r>
          </w:p>
          <w:p w:rsidR="00DE488D" w:rsidRDefault="00DE488D" w:rsidP="00DE488D">
            <w:pPr>
              <w:rPr>
                <w:rFonts w:ascii="Arial" w:hAnsi="Arial"/>
              </w:rPr>
            </w:pPr>
          </w:p>
        </w:tc>
      </w:tr>
      <w:tr w:rsidR="00D858FC">
        <w:trPr>
          <w:cantSplit/>
        </w:trPr>
        <w:tc>
          <w:tcPr>
            <w:tcW w:w="675" w:type="dxa"/>
          </w:tcPr>
          <w:p w:rsidR="00D858FC" w:rsidRDefault="00D858FC">
            <w:pPr>
              <w:rPr>
                <w:rFonts w:ascii="Arial" w:hAnsi="Arial"/>
              </w:rPr>
            </w:pPr>
          </w:p>
        </w:tc>
        <w:tc>
          <w:tcPr>
            <w:tcW w:w="8181" w:type="dxa"/>
          </w:tcPr>
          <w:p w:rsidR="00305033" w:rsidRDefault="00305033" w:rsidP="003E4E99">
            <w:pPr>
              <w:rPr>
                <w:rFonts w:ascii="Arial" w:hAnsi="Arial"/>
              </w:rPr>
            </w:pPr>
            <w:r>
              <w:rPr>
                <w:rFonts w:ascii="Arial" w:hAnsi="Arial"/>
              </w:rPr>
              <w:t>Students are expected to be present to write all tests during regularly scheduled classes.</w:t>
            </w:r>
          </w:p>
          <w:p w:rsidR="00305033" w:rsidRDefault="00305033" w:rsidP="003E4E99">
            <w:pPr>
              <w:rPr>
                <w:rFonts w:ascii="Arial" w:hAnsi="Arial"/>
              </w:rPr>
            </w:pPr>
          </w:p>
          <w:p w:rsidR="003E4E99" w:rsidRDefault="003E4E99" w:rsidP="003E4E99">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8311F0">
              <w:rPr>
                <w:rFonts w:ascii="Arial" w:hAnsi="Arial"/>
              </w:rPr>
              <w:t>all required</w:t>
            </w:r>
            <w:r>
              <w:rPr>
                <w:rFonts w:ascii="Arial" w:hAnsi="Arial"/>
              </w:rPr>
              <w:t xml:space="preserve"> course work.  The mark achieved on the supplemental will replace the lowest failed test for the final grade calculation.</w:t>
            </w:r>
            <w:r w:rsidR="000D2D19">
              <w:rPr>
                <w:rFonts w:ascii="Arial" w:hAnsi="Arial"/>
              </w:rPr>
              <w:t xml:space="preserve">  An appropriately labeled CD</w:t>
            </w:r>
            <w:r w:rsidR="00305033">
              <w:rPr>
                <w:rFonts w:ascii="Arial" w:hAnsi="Arial"/>
              </w:rPr>
              <w:t xml:space="preserve"> </w:t>
            </w:r>
            <w:r w:rsidR="000D2D19">
              <w:rPr>
                <w:rFonts w:ascii="Arial" w:hAnsi="Arial"/>
              </w:rPr>
              <w:t xml:space="preserve">(or memory stick) </w:t>
            </w:r>
            <w:r w:rsidR="00305033">
              <w:rPr>
                <w:rFonts w:ascii="Arial" w:hAnsi="Arial"/>
              </w:rPr>
              <w:t xml:space="preserve">containing completed daily work MUST be available </w:t>
            </w:r>
            <w:r w:rsidR="008311F0">
              <w:rPr>
                <w:rFonts w:ascii="Arial" w:hAnsi="Arial"/>
              </w:rPr>
              <w:t>prior to writing the supplemental</w:t>
            </w:r>
            <w:r w:rsidR="00305033">
              <w:rPr>
                <w:rFonts w:ascii="Arial" w:hAnsi="Arial"/>
              </w:rPr>
              <w:t xml:space="preserve"> test if requested by the professor.</w:t>
            </w:r>
          </w:p>
          <w:p w:rsidR="00D858FC" w:rsidRDefault="00D858FC">
            <w:pPr>
              <w:rPr>
                <w:rFonts w:ascii="Arial" w:hAnsi="Arial"/>
              </w:rPr>
            </w:pPr>
          </w:p>
        </w:tc>
      </w:tr>
      <w:tr w:rsidR="00D858FC">
        <w:trPr>
          <w:cantSplit/>
        </w:trPr>
        <w:tc>
          <w:tcPr>
            <w:tcW w:w="675" w:type="dxa"/>
          </w:tcPr>
          <w:p w:rsidR="00D858FC" w:rsidRDefault="00D858FC">
            <w:pPr>
              <w:rPr>
                <w:rFonts w:ascii="Arial" w:hAnsi="Arial"/>
              </w:rPr>
            </w:pPr>
          </w:p>
        </w:tc>
        <w:tc>
          <w:tcPr>
            <w:tcW w:w="8181" w:type="dxa"/>
          </w:tcPr>
          <w:p w:rsidR="00305033" w:rsidRDefault="00305033" w:rsidP="00305033">
            <w:pPr>
              <w:rPr>
                <w:rFonts w:ascii="Arial" w:hAnsi="Arial"/>
              </w:rPr>
            </w:pPr>
            <w:r>
              <w:rPr>
                <w:rFonts w:ascii="Arial" w:hAnsi="Arial"/>
              </w:rPr>
              <w:t>It is expected that 100 percent of classroom work will be completed and submitted on time.  All work must be labeled with the student’s name an</w:t>
            </w:r>
            <w:r w:rsidR="008311F0">
              <w:rPr>
                <w:rFonts w:ascii="Arial" w:hAnsi="Arial"/>
              </w:rPr>
              <w:t>d the project information.  A CD</w:t>
            </w:r>
            <w:r>
              <w:rPr>
                <w:rFonts w:ascii="Arial" w:hAnsi="Arial"/>
              </w:rPr>
              <w:t>/</w:t>
            </w:r>
            <w:r w:rsidR="000D2D19">
              <w:rPr>
                <w:rFonts w:ascii="Arial" w:hAnsi="Arial"/>
              </w:rPr>
              <w:t>memory stick</w:t>
            </w:r>
            <w:r>
              <w:rPr>
                <w:rFonts w:ascii="Arial" w:hAnsi="Arial"/>
              </w:rPr>
              <w:t xml:space="preserve"> labeled with the student’s, the professor’s, and the course name MUST be available with the assignment.  All work must be submitted in a labeled folder complete with a plastic disk pocket</w:t>
            </w:r>
            <w:r w:rsidR="000D2D19">
              <w:rPr>
                <w:rFonts w:ascii="Arial" w:hAnsi="Arial"/>
              </w:rPr>
              <w:t xml:space="preserve"> to house the CD/memory stick</w:t>
            </w:r>
            <w:r>
              <w:rPr>
                <w:rFonts w:ascii="Arial" w:hAnsi="Arial"/>
              </w:rPr>
              <w:t>.</w:t>
            </w:r>
          </w:p>
          <w:p w:rsidR="00305033" w:rsidRDefault="00305033" w:rsidP="00305033">
            <w:pPr>
              <w:rPr>
                <w:rFonts w:ascii="Arial" w:hAnsi="Arial"/>
              </w:rPr>
            </w:pPr>
          </w:p>
          <w:p w:rsidR="00305033" w:rsidRDefault="00305033" w:rsidP="00305033">
            <w:pPr>
              <w:rPr>
                <w:rFonts w:ascii="Arial" w:hAnsi="Arial"/>
              </w:rPr>
            </w:pPr>
            <w:r>
              <w:rPr>
                <w:rFonts w:ascii="Arial" w:hAnsi="Arial"/>
              </w:rPr>
              <w:t xml:space="preserve">At the professor’s discretion, </w:t>
            </w:r>
            <w:r w:rsidR="008311F0">
              <w:rPr>
                <w:rFonts w:ascii="Arial" w:hAnsi="Arial"/>
              </w:rPr>
              <w:t>CDs/</w:t>
            </w:r>
            <w:r w:rsidR="000D2D19">
              <w:rPr>
                <w:rFonts w:ascii="Arial" w:hAnsi="Arial"/>
              </w:rPr>
              <w:t>memory sticks</w:t>
            </w:r>
            <w:r>
              <w:rPr>
                <w:rFonts w:ascii="Arial" w:hAnsi="Arial"/>
              </w:rPr>
              <w:t xml:space="preserve"> will be checked.  Students are advised to maintain at LEAST one backup of all files. A lost or damaged </w:t>
            </w:r>
            <w:r w:rsidR="008311F0">
              <w:rPr>
                <w:rFonts w:ascii="Arial" w:hAnsi="Arial"/>
              </w:rPr>
              <w:t>CD/disk</w:t>
            </w:r>
            <w:r w:rsidR="003F224C">
              <w:rPr>
                <w:rFonts w:ascii="Arial" w:hAnsi="Arial"/>
              </w:rPr>
              <w:t xml:space="preserve"> </w:t>
            </w:r>
            <w:r>
              <w:rPr>
                <w:rFonts w:ascii="Arial" w:hAnsi="Arial"/>
              </w:rPr>
              <w:t>will not be an acceptable reason for a late or incomplete assignment.</w:t>
            </w:r>
          </w:p>
          <w:p w:rsidR="00D858FC" w:rsidRDefault="00D858FC" w:rsidP="00305033">
            <w:pPr>
              <w:rPr>
                <w:rFonts w:ascii="Arial" w:hAnsi="Arial"/>
              </w:rPr>
            </w:pPr>
          </w:p>
        </w:tc>
      </w:tr>
      <w:tr w:rsidR="00D858FC">
        <w:trPr>
          <w:cantSplit/>
        </w:trPr>
        <w:tc>
          <w:tcPr>
            <w:tcW w:w="675" w:type="dxa"/>
          </w:tcPr>
          <w:p w:rsidR="00D858FC" w:rsidRDefault="00D858FC">
            <w:pPr>
              <w:rPr>
                <w:rFonts w:ascii="Arial" w:hAnsi="Arial"/>
              </w:rPr>
            </w:pPr>
          </w:p>
        </w:tc>
        <w:tc>
          <w:tcPr>
            <w:tcW w:w="8181" w:type="dxa"/>
          </w:tcPr>
          <w:p w:rsidR="00305033" w:rsidRDefault="00305033" w:rsidP="00305033">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D858FC" w:rsidRDefault="00D858FC" w:rsidP="00305033">
            <w:pPr>
              <w:rPr>
                <w:rFonts w:ascii="Arial" w:hAnsi="Arial"/>
              </w:rPr>
            </w:pPr>
          </w:p>
        </w:tc>
      </w:tr>
      <w:tr w:rsidR="00D858FC">
        <w:trPr>
          <w:cantSplit/>
        </w:trPr>
        <w:tc>
          <w:tcPr>
            <w:tcW w:w="675" w:type="dxa"/>
          </w:tcPr>
          <w:p w:rsidR="00D858FC" w:rsidRDefault="00D858FC">
            <w:pPr>
              <w:rPr>
                <w:rFonts w:ascii="Arial" w:hAnsi="Arial"/>
              </w:rPr>
            </w:pPr>
          </w:p>
        </w:tc>
        <w:tc>
          <w:tcPr>
            <w:tcW w:w="8181" w:type="dxa"/>
          </w:tcPr>
          <w:p w:rsidR="00D858FC" w:rsidRDefault="00D858FC">
            <w:pPr>
              <w:rPr>
                <w:rFonts w:ascii="Arial" w:hAnsi="Arial"/>
              </w:rPr>
            </w:pPr>
            <w:r>
              <w:rPr>
                <w:rFonts w:ascii="Arial" w:hAnsi="Arial"/>
              </w:rPr>
              <w:t>During testing, the program’s on-line help may be available.  Tests will not be “open book”.  Students must ensure that they have the appropriate tools to do the test (i.e. diskettes, pencil, pen, etc.).</w:t>
            </w:r>
            <w:r w:rsidR="003F224C">
              <w:rPr>
                <w:rFonts w:ascii="Arial" w:hAnsi="Arial"/>
              </w:rPr>
              <w:t xml:space="preserve">  Students are expected to keep their eyes on their own work during tests; academic dishonesty will result in a grade of zero (0) on the test for all involved parties.</w:t>
            </w:r>
          </w:p>
          <w:p w:rsidR="00D858FC" w:rsidRDefault="00D858FC">
            <w:pPr>
              <w:rPr>
                <w:rFonts w:ascii="Arial" w:hAnsi="Arial"/>
              </w:rPr>
            </w:pPr>
          </w:p>
          <w:p w:rsidR="00D858FC" w:rsidRDefault="00D858FC">
            <w:pPr>
              <w:rPr>
                <w:rFonts w:ascii="Arial" w:hAnsi="Arial"/>
              </w:rPr>
            </w:pPr>
            <w:r>
              <w:rPr>
                <w:rFonts w:ascii="Arial" w:hAnsi="Arial"/>
              </w:rPr>
              <w:t>Proofreading is an integral part of this course.  Marks will be deducted for all proofreading and spelling errors.  Refer to attached departmental grading scheme.</w:t>
            </w:r>
          </w:p>
          <w:p w:rsidR="00D858FC" w:rsidRDefault="00D858FC">
            <w:pPr>
              <w:rPr>
                <w:rFonts w:ascii="Arial" w:hAnsi="Arial"/>
              </w:rPr>
            </w:pPr>
          </w:p>
        </w:tc>
      </w:tr>
      <w:tr w:rsidR="00D858FC">
        <w:trPr>
          <w:cantSplit/>
        </w:trPr>
        <w:tc>
          <w:tcPr>
            <w:tcW w:w="675" w:type="dxa"/>
          </w:tcPr>
          <w:p w:rsidR="00D858FC" w:rsidRDefault="00D858FC">
            <w:pPr>
              <w:rPr>
                <w:rFonts w:ascii="Arial" w:hAnsi="Arial"/>
              </w:rPr>
            </w:pPr>
          </w:p>
        </w:tc>
        <w:tc>
          <w:tcPr>
            <w:tcW w:w="8181" w:type="dxa"/>
          </w:tcPr>
          <w:p w:rsidR="003E4E99" w:rsidRDefault="003E4E99" w:rsidP="003E4E9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D858FC" w:rsidRDefault="00D858FC">
            <w:pPr>
              <w:rPr>
                <w:rFonts w:ascii="Arial" w:hAnsi="Arial"/>
              </w:rPr>
            </w:pPr>
          </w:p>
          <w:p w:rsidR="003E4E99" w:rsidRDefault="003E4E99" w:rsidP="003E4E9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D858FC" w:rsidRDefault="00D858FC">
            <w:pPr>
              <w:rPr>
                <w:rFonts w:ascii="Arial" w:hAnsi="Arial"/>
              </w:rPr>
            </w:pPr>
          </w:p>
        </w:tc>
      </w:tr>
      <w:tr w:rsidR="00DB31FB">
        <w:trPr>
          <w:cantSplit/>
        </w:trPr>
        <w:tc>
          <w:tcPr>
            <w:tcW w:w="675" w:type="dxa"/>
          </w:tcPr>
          <w:p w:rsidR="00DB31FB" w:rsidRDefault="00DB31FB">
            <w:pPr>
              <w:rPr>
                <w:rFonts w:ascii="Arial" w:hAnsi="Arial"/>
              </w:rPr>
            </w:pPr>
          </w:p>
        </w:tc>
        <w:tc>
          <w:tcPr>
            <w:tcW w:w="8181" w:type="dxa"/>
          </w:tcPr>
          <w:p w:rsidR="00DB31FB" w:rsidRDefault="00DB31FB" w:rsidP="00DB31FB">
            <w:pPr>
              <w:rPr>
                <w:rFonts w:ascii="Arial" w:hAnsi="Arial"/>
              </w:rPr>
            </w:pPr>
            <w:r>
              <w:rPr>
                <w:rFonts w:ascii="Arial" w:hAnsi="Arial"/>
              </w:rPr>
              <w:t xml:space="preserve">Keyboarding proficiency is stressed and is an essential component of this course.  Students who are unable to keyboard with a touch type technique are encouraged to use (or purchase) the </w:t>
            </w:r>
            <w:r>
              <w:rPr>
                <w:rFonts w:ascii="Arial" w:hAnsi="Arial"/>
                <w:i/>
              </w:rPr>
              <w:t>All the Right Type</w:t>
            </w:r>
            <w:r>
              <w:rPr>
                <w:rFonts w:ascii="Arial" w:hAnsi="Arial"/>
              </w:rPr>
              <w:t xml:space="preserve"> typing tutor software located on the E-wing network and in The Learning Centre.</w:t>
            </w:r>
          </w:p>
          <w:p w:rsidR="00DB31FB" w:rsidRDefault="00DB31FB">
            <w:pPr>
              <w:rPr>
                <w:rFonts w:ascii="Arial" w:hAnsi="Arial"/>
              </w:rPr>
            </w:pPr>
          </w:p>
        </w:tc>
      </w:tr>
      <w:tr w:rsidR="003E4E99">
        <w:trPr>
          <w:cantSplit/>
        </w:trPr>
        <w:tc>
          <w:tcPr>
            <w:tcW w:w="675" w:type="dxa"/>
          </w:tcPr>
          <w:p w:rsidR="003E4E99" w:rsidRDefault="003E4E99">
            <w:pPr>
              <w:rPr>
                <w:rFonts w:ascii="Arial" w:hAnsi="Arial"/>
              </w:rPr>
            </w:pPr>
          </w:p>
        </w:tc>
        <w:tc>
          <w:tcPr>
            <w:tcW w:w="8181" w:type="dxa"/>
          </w:tcPr>
          <w:p w:rsidR="003E4E99" w:rsidRDefault="003E4E99" w:rsidP="003E4E99">
            <w:pPr>
              <w:rPr>
                <w:rFonts w:ascii="Arial" w:hAnsi="Arial"/>
              </w:rPr>
            </w:pPr>
            <w:r>
              <w:rPr>
                <w:rFonts w:ascii="Arial" w:hAnsi="Arial"/>
              </w:rPr>
              <w:t>It is the student’s responsibility to be familiar with the course outline and department manual.  Students are expected to check college e</w:t>
            </w:r>
            <w:r w:rsidR="003F224C">
              <w:rPr>
                <w:rFonts w:ascii="Arial" w:hAnsi="Arial"/>
              </w:rPr>
              <w:t>-</w:t>
            </w:r>
            <w:r>
              <w:rPr>
                <w:rFonts w:ascii="Arial" w:hAnsi="Arial"/>
              </w:rPr>
              <w:t>mail twice daily as a minimum.</w:t>
            </w:r>
          </w:p>
          <w:p w:rsidR="003E4E99" w:rsidRDefault="003E4E99" w:rsidP="00DB31FB">
            <w:pPr>
              <w:rPr>
                <w:rFonts w:ascii="Arial" w:hAnsi="Arial"/>
              </w:rPr>
            </w:pPr>
          </w:p>
        </w:tc>
      </w:tr>
    </w:tbl>
    <w:p w:rsidR="003743F5" w:rsidRDefault="003743F5"/>
    <w:p w:rsidR="003743F5" w:rsidRDefault="003743F5">
      <w:pPr>
        <w:pStyle w:val="Title"/>
        <w:rPr>
          <w:sz w:val="20"/>
        </w:rPr>
        <w:sectPr w:rsidR="003743F5">
          <w:headerReference w:type="even" r:id="rId9"/>
          <w:headerReference w:type="default" r:id="rId10"/>
          <w:pgSz w:w="12240" w:h="15840"/>
          <w:pgMar w:top="1440" w:right="1800" w:bottom="1440" w:left="1800" w:header="706" w:footer="706" w:gutter="0"/>
          <w:cols w:space="720"/>
          <w:titlePg/>
        </w:sectPr>
      </w:pPr>
    </w:p>
    <w:p w:rsidR="003743F5" w:rsidRDefault="003743F5">
      <w:pPr>
        <w:pStyle w:val="Title"/>
        <w:rPr>
          <w:sz w:val="20"/>
        </w:rPr>
      </w:pPr>
      <w:r>
        <w:rPr>
          <w:sz w:val="20"/>
        </w:rPr>
        <w:lastRenderedPageBreak/>
        <w:t>OFFICE ADMINISTRATION DETAILED GRADING SHEET – 2009/2010</w:t>
      </w:r>
    </w:p>
    <w:p w:rsidR="003743F5" w:rsidRDefault="003743F5">
      <w:pPr>
        <w:rPr>
          <w:rFonts w:ascii="Arial" w:hAnsi="Arial" w:cs="Arial"/>
          <w:sz w:val="20"/>
          <w:szCs w:val="30"/>
          <w:lang w:val="en-CA"/>
        </w:rPr>
      </w:pPr>
    </w:p>
    <w:tbl>
      <w:tblPr>
        <w:tblW w:w="0" w:type="auto"/>
        <w:tblInd w:w="120" w:type="dxa"/>
        <w:tblLayout w:type="fixed"/>
        <w:tblCellMar>
          <w:left w:w="120" w:type="dxa"/>
          <w:right w:w="120" w:type="dxa"/>
        </w:tblCellMar>
        <w:tblLook w:val="0000"/>
      </w:tblPr>
      <w:tblGrid>
        <w:gridCol w:w="8460"/>
        <w:gridCol w:w="900"/>
      </w:tblGrid>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ABBREVIATIONS</w:t>
            </w:r>
          </w:p>
        </w:tc>
      </w:tr>
      <w:tr w:rsidR="003743F5">
        <w:trPr>
          <w:cantSplit/>
          <w:trHeight w:val="315"/>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Failure to abbreviate properly</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APPEARANCE</w:t>
            </w:r>
          </w:p>
        </w:tc>
      </w:tr>
      <w:tr w:rsidR="003743F5">
        <w:trPr>
          <w:cantSplit/>
          <w:trHeight w:val="315"/>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Smudges/Wrinkles/Improper assembly/Poor corrections</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CAPITALIZATION</w:t>
            </w:r>
          </w:p>
        </w:tc>
      </w:tr>
      <w:tr w:rsidR="003743F5">
        <w:trPr>
          <w:cantSplit/>
          <w:trHeight w:val="846"/>
        </w:trPr>
        <w:tc>
          <w:tcPr>
            <w:tcW w:w="8460" w:type="dxa"/>
            <w:tcBorders>
              <w:top w:val="double" w:sz="6" w:space="0" w:color="auto"/>
              <w:left w:val="single" w:sz="6" w:space="0" w:color="auto"/>
              <w:bottom w:val="nil"/>
              <w:right w:val="nil"/>
            </w:tcBorders>
            <w:shd w:val="clear" w:color="auto" w:fill="FFFFFF"/>
          </w:tcPr>
          <w:p w:rsidR="003743F5" w:rsidRDefault="003743F5" w:rsidP="003743F5">
            <w:pPr>
              <w:numPr>
                <w:ilvl w:val="0"/>
                <w:numId w:val="18"/>
              </w:numPr>
              <w:spacing w:after="60"/>
              <w:rPr>
                <w:rFonts w:ascii="Arial" w:hAnsi="Arial" w:cs="Arial"/>
                <w:sz w:val="20"/>
                <w:szCs w:val="16"/>
                <w:lang w:val="en-CA"/>
              </w:rPr>
            </w:pPr>
            <w:r>
              <w:rPr>
                <w:rFonts w:ascii="Arial" w:hAnsi="Arial" w:cs="Arial"/>
                <w:sz w:val="20"/>
                <w:szCs w:val="16"/>
                <w:lang w:val="en-CA"/>
              </w:rPr>
              <w:t>Failure to capitalize less obvious words, i.e. the Great Depression</w:t>
            </w:r>
          </w:p>
          <w:p w:rsidR="003743F5" w:rsidRDefault="003743F5" w:rsidP="003743F5">
            <w:pPr>
              <w:numPr>
                <w:ilvl w:val="0"/>
                <w:numId w:val="18"/>
              </w:numPr>
              <w:rPr>
                <w:sz w:val="20"/>
              </w:rPr>
            </w:pPr>
            <w:r>
              <w:rPr>
                <w:rFonts w:ascii="Arial" w:hAnsi="Arial" w:cs="Arial"/>
                <w:sz w:val="20"/>
                <w:szCs w:val="16"/>
                <w:lang w:val="en-CA"/>
              </w:rPr>
              <w:t>Failure to capitalize the first word in a sentence or obvious proper nouns, i.e. Sault Ste. Marie, Robert</w:t>
            </w:r>
          </w:p>
        </w:tc>
        <w:tc>
          <w:tcPr>
            <w:tcW w:w="900" w:type="dxa"/>
            <w:tcBorders>
              <w:top w:val="double" w:sz="6" w:space="0" w:color="auto"/>
              <w:left w:val="double" w:sz="6" w:space="0" w:color="auto"/>
              <w:bottom w:val="nil"/>
              <w:right w:val="single" w:sz="20" w:space="0" w:color="auto"/>
            </w:tcBorders>
          </w:tcPr>
          <w:p w:rsidR="003743F5" w:rsidRDefault="003743F5">
            <w:pPr>
              <w:spacing w:after="60"/>
              <w:jc w:val="center"/>
              <w:rPr>
                <w:rFonts w:ascii="Arial" w:hAnsi="Arial" w:cs="Arial"/>
                <w:sz w:val="20"/>
                <w:szCs w:val="16"/>
                <w:lang w:val="en-CA"/>
              </w:rPr>
            </w:pPr>
            <w:r>
              <w:rPr>
                <w:rFonts w:ascii="Arial" w:hAnsi="Arial" w:cs="Arial"/>
                <w:sz w:val="20"/>
                <w:szCs w:val="16"/>
                <w:lang w:val="en-CA"/>
              </w:rPr>
              <w:t>-1/2</w:t>
            </w:r>
          </w:p>
          <w:p w:rsidR="003743F5" w:rsidRDefault="003743F5">
            <w:pPr>
              <w:jc w:val="center"/>
              <w:rPr>
                <w:sz w:val="20"/>
              </w:rPr>
            </w:pPr>
            <w:r>
              <w:rPr>
                <w:rFonts w:ascii="Arial" w:hAnsi="Arial" w:cs="Arial"/>
                <w:sz w:val="20"/>
                <w:szCs w:val="16"/>
                <w:lang w:val="en-CA"/>
              </w:rPr>
              <w:t>-5</w:t>
            </w:r>
          </w:p>
        </w:tc>
      </w:tr>
      <w:tr w:rsidR="003743F5">
        <w:trPr>
          <w:cantSplit/>
          <w:trHeight w:val="243"/>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COMPOUND WORDS</w:t>
            </w:r>
            <w:r>
              <w:rPr>
                <w:rFonts w:ascii="Arial" w:hAnsi="Arial" w:cs="Arial"/>
                <w:sz w:val="20"/>
                <w:szCs w:val="16"/>
                <w:lang w:val="en-CA"/>
              </w:rPr>
              <w:t xml:space="preserve"> (always use a current dictionary to verify spelling)</w:t>
            </w:r>
          </w:p>
        </w:tc>
      </w:tr>
      <w:tr w:rsidR="003743F5">
        <w:trPr>
          <w:cantSplit/>
          <w:trHeight w:val="1413"/>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rsidP="003743F5">
            <w:pPr>
              <w:numPr>
                <w:ilvl w:val="0"/>
                <w:numId w:val="17"/>
              </w:numPr>
              <w:spacing w:after="60"/>
              <w:rPr>
                <w:sz w:val="20"/>
              </w:rPr>
            </w:pPr>
            <w:r>
              <w:rPr>
                <w:rFonts w:ascii="Arial" w:hAnsi="Arial" w:cs="Arial"/>
                <w:sz w:val="20"/>
                <w:szCs w:val="16"/>
                <w:lang w:val="en-CA"/>
              </w:rPr>
              <w:t xml:space="preserve">Compound nouns (follow no regular pattern e.g. courtyard, court order, court-martial)/ Compound verbs (usually hyphenated or solid e.g. baby-sit, highlight) </w:t>
            </w:r>
          </w:p>
          <w:p w:rsidR="003743F5" w:rsidRDefault="003743F5" w:rsidP="003743F5">
            <w:pPr>
              <w:numPr>
                <w:ilvl w:val="0"/>
                <w:numId w:val="17"/>
              </w:numPr>
              <w:spacing w:after="60"/>
              <w:rPr>
                <w:sz w:val="20"/>
              </w:rPr>
            </w:pPr>
            <w:r>
              <w:rPr>
                <w:rFonts w:ascii="Arial" w:hAnsi="Arial" w:cs="Arial"/>
                <w:sz w:val="20"/>
                <w:szCs w:val="16"/>
                <w:lang w:val="en-CA"/>
              </w:rPr>
              <w:t xml:space="preserve">Compound adjective (e.g. an actor who is well known /a well-known actor)/Prefixes and suffixes (do not use a hyphen to set off a prefix at the beginning of a word or a suffix at the end of a word e.g. </w:t>
            </w:r>
            <w:r>
              <w:rPr>
                <w:rFonts w:ascii="Arial" w:hAnsi="Arial" w:cs="Arial"/>
                <w:sz w:val="20"/>
                <w:szCs w:val="16"/>
                <w:u w:val="single"/>
                <w:lang w:val="en-CA"/>
              </w:rPr>
              <w:t>post</w:t>
            </w:r>
            <w:r>
              <w:rPr>
                <w:rFonts w:ascii="Arial" w:hAnsi="Arial" w:cs="Arial"/>
                <w:sz w:val="20"/>
                <w:szCs w:val="16"/>
                <w:lang w:val="en-CA"/>
              </w:rPr>
              <w:t>test, nation</w:t>
            </w:r>
            <w:r>
              <w:rPr>
                <w:rFonts w:ascii="Arial" w:hAnsi="Arial" w:cs="Arial"/>
                <w:sz w:val="20"/>
                <w:szCs w:val="16"/>
                <w:u w:val="single"/>
                <w:lang w:val="en-CA"/>
              </w:rPr>
              <w:t>wide</w:t>
            </w:r>
            <w:r>
              <w:rPr>
                <w:rFonts w:ascii="Arial" w:hAnsi="Arial" w:cs="Arial"/>
                <w:sz w:val="20"/>
                <w:szCs w:val="16"/>
                <w:lang w:val="en-CA"/>
              </w:rPr>
              <w:t>)</w:t>
            </w:r>
          </w:p>
          <w:p w:rsidR="003743F5" w:rsidRDefault="003743F5" w:rsidP="003743F5">
            <w:pPr>
              <w:numPr>
                <w:ilvl w:val="0"/>
                <w:numId w:val="16"/>
              </w:numPr>
              <w:rPr>
                <w:sz w:val="20"/>
              </w:rPr>
            </w:pPr>
            <w:r>
              <w:rPr>
                <w:rFonts w:ascii="Arial" w:hAnsi="Arial" w:cs="Arial"/>
                <w:sz w:val="20"/>
                <w:szCs w:val="16"/>
                <w:lang w:val="en-CA"/>
              </w:rPr>
              <w:t>Sometimes one word, sometimes two words (e.g. anyone/any one, already/all ready)</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rFonts w:ascii="Arial" w:hAnsi="Arial" w:cs="Arial"/>
                <w:sz w:val="20"/>
                <w:szCs w:val="16"/>
                <w:lang w:val="en-CA"/>
              </w:rPr>
            </w:pPr>
            <w:r>
              <w:rPr>
                <w:rFonts w:ascii="Arial" w:hAnsi="Arial" w:cs="Arial"/>
                <w:sz w:val="20"/>
                <w:szCs w:val="16"/>
                <w:lang w:val="en-CA"/>
              </w:rPr>
              <w:t>-5</w:t>
            </w:r>
          </w:p>
          <w:p w:rsidR="003743F5" w:rsidRDefault="003743F5">
            <w:pPr>
              <w:jc w:val="center"/>
              <w:rPr>
                <w:rFonts w:ascii="Arial" w:hAnsi="Arial" w:cs="Arial"/>
                <w:sz w:val="20"/>
                <w:szCs w:val="16"/>
                <w:lang w:val="en-CA"/>
              </w:rPr>
            </w:pPr>
          </w:p>
          <w:p w:rsidR="003743F5" w:rsidRDefault="003743F5">
            <w:pPr>
              <w:jc w:val="center"/>
              <w:rPr>
                <w:rFonts w:ascii="Arial" w:hAnsi="Arial" w:cs="Arial"/>
                <w:sz w:val="20"/>
                <w:szCs w:val="16"/>
                <w:lang w:val="en-CA"/>
              </w:rPr>
            </w:pPr>
          </w:p>
          <w:p w:rsidR="003743F5" w:rsidRDefault="003743F5">
            <w:pPr>
              <w:spacing w:after="60"/>
              <w:jc w:val="center"/>
              <w:rPr>
                <w:rFonts w:ascii="Arial" w:hAnsi="Arial" w:cs="Arial"/>
                <w:sz w:val="20"/>
                <w:szCs w:val="16"/>
                <w:lang w:val="en-CA"/>
              </w:rPr>
            </w:pPr>
            <w:r>
              <w:rPr>
                <w:rFonts w:ascii="Arial" w:hAnsi="Arial" w:cs="Arial"/>
                <w:sz w:val="20"/>
                <w:szCs w:val="16"/>
                <w:lang w:val="en-CA"/>
              </w:rPr>
              <w:t>-1/2</w:t>
            </w:r>
          </w:p>
          <w:p w:rsidR="003743F5" w:rsidRDefault="003743F5">
            <w:pPr>
              <w:jc w:val="center"/>
              <w:rPr>
                <w:rFonts w:ascii="Arial" w:hAnsi="Arial" w:cs="Arial"/>
                <w:sz w:val="20"/>
                <w:szCs w:val="16"/>
                <w:lang w:val="en-CA"/>
              </w:rPr>
            </w:pPr>
          </w:p>
          <w:p w:rsidR="003743F5" w:rsidRDefault="003743F5">
            <w:pPr>
              <w:jc w:val="center"/>
              <w:rPr>
                <w:sz w:val="20"/>
              </w:rPr>
            </w:pPr>
            <w:r>
              <w:rPr>
                <w:rFonts w:ascii="Arial" w:hAnsi="Arial" w:cs="Arial"/>
                <w:sz w:val="20"/>
                <w:szCs w:val="16"/>
                <w:lang w:val="en-CA"/>
              </w:rPr>
              <w:t>-2</w:t>
            </w:r>
          </w:p>
        </w:tc>
      </w:tr>
      <w:tr w:rsidR="003743F5">
        <w:trPr>
          <w:cantSplit/>
          <w:trHeight w:val="117"/>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ENVELOPES</w:t>
            </w:r>
          </w:p>
        </w:tc>
      </w:tr>
      <w:tr w:rsidR="003743F5">
        <w:trPr>
          <w:cantSplit/>
          <w:trHeight w:val="207"/>
        </w:trPr>
        <w:tc>
          <w:tcPr>
            <w:tcW w:w="8460" w:type="dxa"/>
            <w:tcBorders>
              <w:top w:val="double" w:sz="6" w:space="0" w:color="auto"/>
              <w:left w:val="single" w:sz="6" w:space="0" w:color="auto"/>
              <w:bottom w:val="nil"/>
              <w:right w:val="nil"/>
            </w:tcBorders>
            <w:shd w:val="clear" w:color="auto" w:fill="FFFFFF"/>
          </w:tcPr>
          <w:p w:rsidR="003743F5" w:rsidRDefault="003743F5" w:rsidP="003743F5">
            <w:pPr>
              <w:numPr>
                <w:ilvl w:val="0"/>
                <w:numId w:val="16"/>
              </w:numPr>
              <w:rPr>
                <w:rFonts w:ascii="Arial" w:hAnsi="Arial" w:cs="Arial"/>
                <w:sz w:val="20"/>
                <w:szCs w:val="16"/>
                <w:lang w:val="en-CA"/>
              </w:rPr>
            </w:pPr>
            <w:r>
              <w:rPr>
                <w:rFonts w:ascii="Arial" w:hAnsi="Arial" w:cs="Arial"/>
                <w:sz w:val="20"/>
                <w:szCs w:val="16"/>
                <w:lang w:val="en-CA"/>
              </w:rPr>
              <w:t>Improper use of case/Street abbreviation not used/Author’s name not included</w:t>
            </w:r>
          </w:p>
          <w:p w:rsidR="003743F5" w:rsidRDefault="003743F5" w:rsidP="003743F5">
            <w:pPr>
              <w:numPr>
                <w:ilvl w:val="0"/>
                <w:numId w:val="16"/>
              </w:numPr>
              <w:rPr>
                <w:sz w:val="20"/>
              </w:rPr>
            </w:pPr>
            <w:r>
              <w:rPr>
                <w:rFonts w:ascii="Arial" w:hAnsi="Arial" w:cs="Arial"/>
                <w:sz w:val="20"/>
                <w:szCs w:val="16"/>
                <w:lang w:val="en-CA"/>
              </w:rPr>
              <w:t>Improper format/Placement of address/No postal code or improper placement thereof</w:t>
            </w:r>
          </w:p>
        </w:tc>
        <w:tc>
          <w:tcPr>
            <w:tcW w:w="900" w:type="dxa"/>
            <w:tcBorders>
              <w:top w:val="double" w:sz="6" w:space="0" w:color="auto"/>
              <w:left w:val="double" w:sz="6" w:space="0" w:color="auto"/>
              <w:bottom w:val="nil"/>
              <w:right w:val="single" w:sz="20" w:space="0" w:color="auto"/>
            </w:tcBorders>
          </w:tcPr>
          <w:p w:rsidR="003743F5" w:rsidRDefault="003743F5">
            <w:pPr>
              <w:spacing w:after="60"/>
              <w:jc w:val="center"/>
              <w:rPr>
                <w:rFonts w:ascii="Arial" w:hAnsi="Arial" w:cs="Arial"/>
                <w:sz w:val="20"/>
                <w:szCs w:val="16"/>
                <w:lang w:val="en-CA"/>
              </w:rPr>
            </w:pPr>
            <w:r>
              <w:rPr>
                <w:rFonts w:ascii="Arial" w:hAnsi="Arial" w:cs="Arial"/>
                <w:sz w:val="20"/>
                <w:szCs w:val="16"/>
                <w:lang w:val="en-CA"/>
              </w:rPr>
              <w:t>-1/2</w:t>
            </w:r>
          </w:p>
          <w:p w:rsidR="003743F5" w:rsidRDefault="003743F5">
            <w:pPr>
              <w:jc w:val="center"/>
              <w:rPr>
                <w:sz w:val="20"/>
              </w:rPr>
            </w:pPr>
            <w:r>
              <w:rPr>
                <w:rFonts w:ascii="Arial" w:hAnsi="Arial" w:cs="Arial"/>
                <w:sz w:val="20"/>
                <w:szCs w:val="16"/>
                <w:lang w:val="en-CA"/>
              </w:rPr>
              <w:t>-2</w:t>
            </w:r>
          </w:p>
        </w:tc>
      </w:tr>
      <w:tr w:rsidR="003743F5">
        <w:trPr>
          <w:cantSplit/>
          <w:trHeight w:val="117"/>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FORMAT</w:t>
            </w:r>
          </w:p>
        </w:tc>
      </w:tr>
      <w:tr w:rsidR="003743F5">
        <w:trPr>
          <w:cantSplit/>
          <w:trHeight w:val="576"/>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rFonts w:ascii="Arial" w:hAnsi="Arial" w:cs="Arial"/>
                <w:sz w:val="20"/>
                <w:szCs w:val="16"/>
                <w:lang w:val="en-CA"/>
              </w:rPr>
            </w:pPr>
            <w:r>
              <w:rPr>
                <w:rFonts w:ascii="Arial" w:hAnsi="Arial" w:cs="Arial"/>
                <w:i/>
                <w:iCs/>
                <w:sz w:val="20"/>
                <w:szCs w:val="16"/>
                <w:lang w:val="en-CA"/>
              </w:rPr>
              <w:t>Minor</w:t>
            </w:r>
            <w:r>
              <w:rPr>
                <w:rFonts w:ascii="Arial" w:hAnsi="Arial" w:cs="Arial"/>
                <w:sz w:val="20"/>
                <w:szCs w:val="16"/>
                <w:lang w:val="en-CA"/>
              </w:rPr>
              <w:t xml:space="preserve">:  Consistency of style, format, and punctuation/Improper setup/Missing reference initials/Missing enclosure notation </w:t>
            </w:r>
          </w:p>
          <w:p w:rsidR="003743F5" w:rsidRDefault="003743F5">
            <w:pPr>
              <w:rPr>
                <w:sz w:val="20"/>
              </w:rPr>
            </w:pPr>
            <w:r>
              <w:rPr>
                <w:rFonts w:ascii="Arial" w:hAnsi="Arial" w:cs="Arial"/>
                <w:i/>
                <w:iCs/>
                <w:sz w:val="20"/>
                <w:szCs w:val="16"/>
                <w:lang w:val="en-CA"/>
              </w:rPr>
              <w:t>Major</w:t>
            </w:r>
            <w:r>
              <w:rPr>
                <w:rFonts w:ascii="Arial" w:hAnsi="Arial" w:cs="Arial"/>
                <w:sz w:val="20"/>
                <w:szCs w:val="16"/>
                <w:lang w:val="en-CA"/>
              </w:rPr>
              <w:t>:  Incomplete/missing element</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rFonts w:ascii="Arial" w:hAnsi="Arial" w:cs="Arial"/>
                <w:sz w:val="20"/>
                <w:szCs w:val="16"/>
                <w:lang w:val="en-CA"/>
              </w:rPr>
            </w:pPr>
            <w:r>
              <w:rPr>
                <w:rFonts w:ascii="Arial" w:hAnsi="Arial" w:cs="Arial"/>
                <w:sz w:val="20"/>
                <w:szCs w:val="16"/>
                <w:lang w:val="en-CA"/>
              </w:rPr>
              <w:t>-2</w:t>
            </w:r>
          </w:p>
          <w:p w:rsidR="003743F5" w:rsidRDefault="003743F5">
            <w:pPr>
              <w:jc w:val="center"/>
              <w:rPr>
                <w:rFonts w:ascii="Arial" w:hAnsi="Arial" w:cs="Arial"/>
                <w:sz w:val="20"/>
                <w:szCs w:val="16"/>
                <w:lang w:val="en-CA"/>
              </w:rPr>
            </w:pPr>
          </w:p>
          <w:p w:rsidR="003743F5" w:rsidRDefault="003743F5">
            <w:pPr>
              <w:jc w:val="center"/>
              <w:rPr>
                <w:sz w:val="20"/>
              </w:rPr>
            </w:pPr>
            <w:r>
              <w:rPr>
                <w:rFonts w:ascii="Arial" w:hAnsi="Arial" w:cs="Arial"/>
                <w:sz w:val="20"/>
                <w:szCs w:val="16"/>
                <w:lang w:val="en-CA"/>
              </w:rPr>
              <w:t>-5/-10</w:t>
            </w:r>
          </w:p>
        </w:tc>
      </w:tr>
      <w:tr w:rsidR="003743F5">
        <w:trPr>
          <w:cantSplit/>
          <w:trHeight w:val="243"/>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rsidP="003743F5">
            <w:r w:rsidRPr="003743F5">
              <w:rPr>
                <w:rFonts w:ascii="Arial" w:hAnsi="Arial" w:cs="Arial"/>
                <w:b/>
                <w:bCs/>
                <w:sz w:val="20"/>
                <w:szCs w:val="16"/>
                <w:lang w:val="en-CA"/>
              </w:rPr>
              <w:t>GRAMMAR</w:t>
            </w:r>
          </w:p>
        </w:tc>
      </w:tr>
      <w:tr w:rsidR="003743F5">
        <w:trPr>
          <w:cantSplit/>
          <w:trHeight w:val="315"/>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Subject and verb agreement/Run-on/Incomplete sentence</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180"/>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MAILABILITY</w:t>
            </w:r>
          </w:p>
        </w:tc>
      </w:tr>
      <w:tr w:rsidR="003743F5">
        <w:trPr>
          <w:cantSplit/>
          <w:trHeight w:val="360"/>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Unmailable, e.g. mathematical error, key component missed, etc.</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-5</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rsidP="003743F5">
            <w:r w:rsidRPr="003743F5">
              <w:rPr>
                <w:rFonts w:ascii="Arial" w:hAnsi="Arial" w:cs="Arial"/>
                <w:b/>
                <w:bCs/>
                <w:sz w:val="20"/>
                <w:szCs w:val="16"/>
                <w:lang w:val="en-CA"/>
              </w:rPr>
              <w:t>MAJOR ERROR</w:t>
            </w:r>
          </w:p>
        </w:tc>
      </w:tr>
      <w:tr w:rsidR="003743F5">
        <w:trPr>
          <w:cantSplit/>
          <w:trHeight w:val="315"/>
        </w:trPr>
        <w:tc>
          <w:tcPr>
            <w:tcW w:w="8460" w:type="dxa"/>
            <w:tcBorders>
              <w:top w:val="double" w:sz="6" w:space="0" w:color="auto"/>
              <w:left w:val="single" w:sz="6" w:space="0" w:color="auto"/>
              <w:bottom w:val="single" w:sz="20" w:space="0" w:color="auto"/>
              <w:right w:val="nil"/>
            </w:tcBorders>
            <w:shd w:val="clear" w:color="auto" w:fill="FFFFFF"/>
          </w:tcPr>
          <w:p w:rsidR="003743F5" w:rsidRDefault="003743F5">
            <w:pPr>
              <w:rPr>
                <w:sz w:val="20"/>
              </w:rPr>
            </w:pPr>
            <w:r>
              <w:rPr>
                <w:rFonts w:ascii="Arial" w:hAnsi="Arial" w:cs="Arial"/>
                <w:sz w:val="20"/>
                <w:szCs w:val="16"/>
                <w:lang w:val="en-CA"/>
              </w:rPr>
              <w:t>Missed line, sentence, or paragraph (or part thereof)</w:t>
            </w:r>
          </w:p>
        </w:tc>
        <w:tc>
          <w:tcPr>
            <w:tcW w:w="900" w:type="dxa"/>
            <w:tcBorders>
              <w:top w:val="double" w:sz="6" w:space="0" w:color="auto"/>
              <w:left w:val="double" w:sz="6" w:space="0" w:color="auto"/>
              <w:bottom w:val="single" w:sz="20" w:space="0" w:color="auto"/>
              <w:right w:val="single" w:sz="20" w:space="0" w:color="auto"/>
            </w:tcBorders>
          </w:tcPr>
          <w:p w:rsidR="003743F5" w:rsidRDefault="003743F5">
            <w:pPr>
              <w:jc w:val="center"/>
              <w:rPr>
                <w:sz w:val="20"/>
              </w:rPr>
            </w:pPr>
            <w:r>
              <w:rPr>
                <w:rFonts w:ascii="Arial" w:hAnsi="Arial" w:cs="Arial"/>
                <w:sz w:val="20"/>
                <w:szCs w:val="16"/>
                <w:lang w:val="en-CA"/>
              </w:rPr>
              <w:t>-10</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NUMBERS</w:t>
            </w:r>
          </w:p>
        </w:tc>
      </w:tr>
      <w:tr w:rsidR="003743F5">
        <w:trPr>
          <w:cantSplit/>
          <w:trHeight w:val="315"/>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Incorrect number usage</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POSSESSIVES</w:t>
            </w:r>
          </w:p>
        </w:tc>
      </w:tr>
      <w:tr w:rsidR="003743F5">
        <w:trPr>
          <w:cantSplit/>
          <w:trHeight w:val="315"/>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Errors in forming possessives</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180"/>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rsidP="003743F5">
            <w:pPr>
              <w:rPr>
                <w:sz w:val="20"/>
              </w:rPr>
            </w:pPr>
            <w:r w:rsidRPr="003743F5">
              <w:rPr>
                <w:rFonts w:ascii="Arial" w:hAnsi="Arial" w:cs="Arial"/>
                <w:b/>
                <w:bCs/>
                <w:sz w:val="20"/>
                <w:szCs w:val="16"/>
                <w:lang w:val="en-CA"/>
              </w:rPr>
              <w:t>PROOFREADING</w:t>
            </w:r>
          </w:p>
        </w:tc>
      </w:tr>
      <w:tr w:rsidR="003743F5">
        <w:trPr>
          <w:cantSplit/>
          <w:trHeight w:val="270"/>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All proofreading errors</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-5</w:t>
            </w:r>
          </w:p>
        </w:tc>
      </w:tr>
      <w:tr w:rsidR="003743F5">
        <w:trPr>
          <w:cantSplit/>
          <w:trHeight w:val="192"/>
        </w:trPr>
        <w:tc>
          <w:tcPr>
            <w:tcW w:w="9360" w:type="dxa"/>
            <w:gridSpan w:val="2"/>
            <w:tcBorders>
              <w:top w:val="sing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PUNCTUATION</w:t>
            </w:r>
          </w:p>
        </w:tc>
      </w:tr>
      <w:tr w:rsidR="003743F5">
        <w:trPr>
          <w:cantSplit/>
          <w:trHeight w:val="1053"/>
        </w:trPr>
        <w:tc>
          <w:tcPr>
            <w:tcW w:w="8460" w:type="dxa"/>
            <w:tcBorders>
              <w:top w:val="double" w:sz="6" w:space="0" w:color="auto"/>
              <w:left w:val="single" w:sz="6" w:space="0" w:color="auto"/>
              <w:bottom w:val="nil"/>
              <w:right w:val="nil"/>
            </w:tcBorders>
            <w:shd w:val="clear" w:color="auto" w:fill="FFFFFF"/>
          </w:tcPr>
          <w:p w:rsidR="003743F5" w:rsidRDefault="003743F5" w:rsidP="003743F5">
            <w:pPr>
              <w:numPr>
                <w:ilvl w:val="0"/>
                <w:numId w:val="19"/>
              </w:numPr>
              <w:spacing w:after="60"/>
              <w:rPr>
                <w:rFonts w:ascii="Arial" w:hAnsi="Arial" w:cs="Arial"/>
                <w:sz w:val="20"/>
                <w:szCs w:val="16"/>
                <w:lang w:val="en-CA"/>
              </w:rPr>
            </w:pPr>
            <w:r>
              <w:rPr>
                <w:rFonts w:ascii="Arial" w:hAnsi="Arial" w:cs="Arial"/>
                <w:sz w:val="20"/>
                <w:szCs w:val="16"/>
                <w:lang w:val="en-CA"/>
              </w:rPr>
              <w:t>Period, Question Mark, Exclamation Point, Comma, Semicolon, Colon, Dash, Hyphen, Parentheses, Quotation marks, Italics, Underline, Bold, Other Marks of Punctuation, Word Division</w:t>
            </w:r>
          </w:p>
          <w:p w:rsidR="003743F5" w:rsidRDefault="003743F5" w:rsidP="003743F5">
            <w:pPr>
              <w:numPr>
                <w:ilvl w:val="0"/>
                <w:numId w:val="19"/>
              </w:numPr>
              <w:rPr>
                <w:sz w:val="20"/>
              </w:rPr>
            </w:pPr>
            <w:r>
              <w:rPr>
                <w:rFonts w:ascii="Arial" w:hAnsi="Arial" w:cs="Arial"/>
                <w:sz w:val="20"/>
                <w:szCs w:val="16"/>
                <w:lang w:val="en-CA"/>
              </w:rPr>
              <w:t>Punctuation left off at the end of a sentence</w:t>
            </w:r>
          </w:p>
        </w:tc>
        <w:tc>
          <w:tcPr>
            <w:tcW w:w="900" w:type="dxa"/>
            <w:tcBorders>
              <w:top w:val="double" w:sz="6" w:space="0" w:color="auto"/>
              <w:left w:val="double" w:sz="6" w:space="0" w:color="auto"/>
              <w:bottom w:val="nil"/>
              <w:right w:val="single" w:sz="20" w:space="0" w:color="auto"/>
            </w:tcBorders>
          </w:tcPr>
          <w:p w:rsidR="003743F5" w:rsidRDefault="003743F5">
            <w:pPr>
              <w:spacing w:after="60"/>
              <w:jc w:val="center"/>
              <w:rPr>
                <w:rFonts w:ascii="Arial" w:hAnsi="Arial" w:cs="Arial"/>
                <w:sz w:val="20"/>
                <w:szCs w:val="16"/>
                <w:lang w:val="en-CA"/>
              </w:rPr>
            </w:pPr>
            <w:r>
              <w:rPr>
                <w:rFonts w:ascii="Arial" w:hAnsi="Arial" w:cs="Arial"/>
                <w:sz w:val="20"/>
                <w:szCs w:val="16"/>
                <w:lang w:val="en-CA"/>
              </w:rPr>
              <w:t>-1/2</w:t>
            </w:r>
          </w:p>
          <w:p w:rsidR="003743F5" w:rsidRDefault="003743F5">
            <w:pPr>
              <w:jc w:val="center"/>
              <w:rPr>
                <w:rFonts w:ascii="Arial" w:hAnsi="Arial" w:cs="Arial"/>
                <w:sz w:val="20"/>
                <w:szCs w:val="16"/>
                <w:lang w:val="en-CA"/>
              </w:rPr>
            </w:pPr>
          </w:p>
          <w:p w:rsidR="003743F5" w:rsidRDefault="003743F5">
            <w:pPr>
              <w:jc w:val="center"/>
              <w:rPr>
                <w:rFonts w:ascii="Arial" w:hAnsi="Arial" w:cs="Arial"/>
                <w:sz w:val="20"/>
                <w:szCs w:val="16"/>
                <w:lang w:val="en-CA"/>
              </w:rPr>
            </w:pPr>
          </w:p>
          <w:p w:rsidR="003743F5" w:rsidRDefault="003743F5">
            <w:pPr>
              <w:jc w:val="center"/>
              <w:rPr>
                <w:sz w:val="20"/>
              </w:rPr>
            </w:pPr>
            <w:r>
              <w:rPr>
                <w:rFonts w:ascii="Arial" w:hAnsi="Arial" w:cs="Arial"/>
                <w:sz w:val="20"/>
                <w:szCs w:val="16"/>
                <w:lang w:val="en-CA"/>
              </w:rPr>
              <w:t>-5</w:t>
            </w:r>
          </w:p>
        </w:tc>
      </w:tr>
      <w:tr w:rsidR="003743F5">
        <w:trPr>
          <w:cantSplit/>
          <w:trHeight w:val="243"/>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SPACING</w:t>
            </w:r>
          </w:p>
        </w:tc>
      </w:tr>
      <w:tr w:rsidR="003743F5">
        <w:trPr>
          <w:cantSplit/>
          <w:trHeight w:val="360"/>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Vertical and horizontal spacing</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-2</w:t>
            </w:r>
          </w:p>
        </w:tc>
      </w:tr>
      <w:tr w:rsidR="003743F5">
        <w:trPr>
          <w:cantSplit/>
          <w:trHeight w:val="225"/>
        </w:trPr>
        <w:tc>
          <w:tcPr>
            <w:tcW w:w="9360" w:type="dxa"/>
            <w:gridSpan w:val="2"/>
            <w:tcBorders>
              <w:top w:val="double" w:sz="6" w:space="0" w:color="auto"/>
              <w:left w:val="single" w:sz="6" w:space="0" w:color="auto"/>
              <w:bottom w:val="nil"/>
              <w:right w:val="single" w:sz="4" w:space="0" w:color="auto"/>
            </w:tcBorders>
            <w:shd w:val="pct5" w:color="auto" w:fill="FFFFFF"/>
          </w:tcPr>
          <w:p w:rsidR="003743F5" w:rsidRDefault="003743F5">
            <w:pPr>
              <w:rPr>
                <w:sz w:val="20"/>
              </w:rPr>
            </w:pPr>
            <w:r>
              <w:rPr>
                <w:rFonts w:ascii="Arial" w:hAnsi="Arial" w:cs="Arial"/>
                <w:b/>
                <w:bCs/>
                <w:sz w:val="20"/>
                <w:szCs w:val="16"/>
                <w:lang w:val="en-CA"/>
              </w:rPr>
              <w:t>SPELLING/VOCABULARY/SPELL CHECK</w:t>
            </w:r>
          </w:p>
        </w:tc>
      </w:tr>
      <w:tr w:rsidR="003743F5">
        <w:trPr>
          <w:cantSplit/>
          <w:trHeight w:val="360"/>
        </w:trPr>
        <w:tc>
          <w:tcPr>
            <w:tcW w:w="8460" w:type="dxa"/>
            <w:tcBorders>
              <w:top w:val="double" w:sz="6" w:space="0" w:color="auto"/>
              <w:left w:val="single" w:sz="6" w:space="0" w:color="auto"/>
              <w:bottom w:val="double" w:sz="6" w:space="0" w:color="auto"/>
              <w:right w:val="nil"/>
            </w:tcBorders>
            <w:shd w:val="clear" w:color="auto" w:fill="FFFFFF"/>
          </w:tcPr>
          <w:p w:rsidR="003743F5" w:rsidRDefault="003743F5">
            <w:pPr>
              <w:rPr>
                <w:sz w:val="20"/>
              </w:rPr>
            </w:pPr>
            <w:r>
              <w:rPr>
                <w:rFonts w:ascii="Arial" w:hAnsi="Arial" w:cs="Arial"/>
                <w:sz w:val="20"/>
                <w:szCs w:val="16"/>
                <w:lang w:val="en-CA"/>
              </w:rPr>
              <w:t>Words misspelled/Errors in vocabulary (e.g. to/too/two)/Forming plurals</w:t>
            </w:r>
          </w:p>
        </w:tc>
        <w:tc>
          <w:tcPr>
            <w:tcW w:w="900" w:type="dxa"/>
            <w:tcBorders>
              <w:top w:val="double" w:sz="6" w:space="0" w:color="auto"/>
              <w:left w:val="double" w:sz="6" w:space="0" w:color="auto"/>
              <w:bottom w:val="double" w:sz="6" w:space="0" w:color="auto"/>
              <w:right w:val="single" w:sz="20" w:space="0" w:color="auto"/>
            </w:tcBorders>
          </w:tcPr>
          <w:p w:rsidR="003743F5" w:rsidRDefault="003743F5">
            <w:pPr>
              <w:jc w:val="center"/>
              <w:rPr>
                <w:sz w:val="20"/>
              </w:rPr>
            </w:pPr>
            <w:r>
              <w:rPr>
                <w:rFonts w:ascii="Arial" w:hAnsi="Arial" w:cs="Arial"/>
                <w:sz w:val="20"/>
                <w:szCs w:val="16"/>
                <w:lang w:val="en-CA"/>
              </w:rPr>
              <w:t>-5</w:t>
            </w:r>
          </w:p>
        </w:tc>
      </w:tr>
    </w:tbl>
    <w:p w:rsidR="003743F5" w:rsidRDefault="003743F5">
      <w:pPr>
        <w:rPr>
          <w:rFonts w:ascii="Arial" w:hAnsi="Arial" w:cs="Arial"/>
          <w:sz w:val="16"/>
          <w:szCs w:val="16"/>
          <w:lang w:val="en-CA"/>
        </w:rPr>
      </w:pPr>
    </w:p>
    <w:p w:rsidR="003743F5" w:rsidRDefault="003743F5" w:rsidP="003743F5">
      <w:pPr>
        <w:tabs>
          <w:tab w:val="left" w:pos="7110"/>
        </w:tabs>
        <w:rPr>
          <w:sz w:val="16"/>
        </w:rPr>
      </w:pPr>
      <w:r>
        <w:rPr>
          <w:rFonts w:ascii="Arial" w:hAnsi="Arial" w:cs="Arial"/>
          <w:sz w:val="16"/>
          <w:szCs w:val="16"/>
          <w:lang w:val="en-CA"/>
        </w:rPr>
        <w:t>*Marks deducted for each occurrence unless the error is repeated throughout the document.</w:t>
      </w:r>
      <w:r>
        <w:rPr>
          <w:rFonts w:ascii="Arial" w:hAnsi="Arial" w:cs="Arial"/>
          <w:sz w:val="20"/>
          <w:szCs w:val="16"/>
          <w:lang w:val="en-CA"/>
        </w:rPr>
        <w:t xml:space="preserve">  </w:t>
      </w:r>
      <w:r>
        <w:rPr>
          <w:rFonts w:ascii="Arial" w:hAnsi="Arial" w:cs="Arial"/>
          <w:sz w:val="20"/>
          <w:szCs w:val="16"/>
          <w:lang w:val="en-CA"/>
        </w:rPr>
        <w:tab/>
      </w:r>
      <w:r>
        <w:rPr>
          <w:rFonts w:ascii="Arial" w:hAnsi="Arial" w:cs="Arial"/>
          <w:i/>
          <w:iCs/>
          <w:sz w:val="16"/>
          <w:szCs w:val="16"/>
          <w:lang w:val="en-CA"/>
        </w:rPr>
        <w:t xml:space="preserve">Updated:  </w:t>
      </w:r>
      <w:r w:rsidR="009B56ED">
        <w:rPr>
          <w:rFonts w:ascii="Arial" w:hAnsi="Arial" w:cs="Arial"/>
          <w:i/>
          <w:iCs/>
          <w:sz w:val="16"/>
          <w:szCs w:val="16"/>
          <w:lang w:val="en-CA"/>
        </w:rPr>
        <w:fldChar w:fldCharType="begin"/>
      </w:r>
      <w:r>
        <w:rPr>
          <w:rFonts w:ascii="Arial" w:hAnsi="Arial" w:cs="Arial"/>
          <w:i/>
          <w:iCs/>
          <w:sz w:val="16"/>
          <w:szCs w:val="16"/>
          <w:lang w:val="en-CA"/>
        </w:rPr>
        <w:instrText xml:space="preserve"> DATE \@ "MMMM d, yyyy" </w:instrText>
      </w:r>
      <w:r w:rsidR="009B56ED">
        <w:rPr>
          <w:rFonts w:ascii="Arial" w:hAnsi="Arial" w:cs="Arial"/>
          <w:i/>
          <w:iCs/>
          <w:sz w:val="16"/>
          <w:szCs w:val="16"/>
          <w:lang w:val="en-CA"/>
        </w:rPr>
        <w:fldChar w:fldCharType="separate"/>
      </w:r>
      <w:r w:rsidR="00D044FF">
        <w:rPr>
          <w:rFonts w:ascii="Arial" w:hAnsi="Arial" w:cs="Arial"/>
          <w:i/>
          <w:iCs/>
          <w:noProof/>
          <w:sz w:val="16"/>
          <w:szCs w:val="16"/>
          <w:lang w:val="en-CA"/>
        </w:rPr>
        <w:t>February 18, 2010</w:t>
      </w:r>
      <w:r w:rsidR="009B56ED">
        <w:rPr>
          <w:rFonts w:ascii="Arial" w:hAnsi="Arial" w:cs="Arial"/>
          <w:i/>
          <w:iCs/>
          <w:sz w:val="16"/>
          <w:szCs w:val="16"/>
          <w:lang w:val="en-CA"/>
        </w:rPr>
        <w:fldChar w:fldCharType="end"/>
      </w:r>
    </w:p>
    <w:p w:rsidR="00D858FC" w:rsidRDefault="00D858FC"/>
    <w:sectPr w:rsidR="00D858FC" w:rsidSect="00CF1F7C">
      <w:headerReference w:type="default" r:id="rId11"/>
      <w:pgSz w:w="12240" w:h="15840"/>
      <w:pgMar w:top="864" w:right="1440" w:bottom="864"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98B" w:rsidRDefault="002C698B">
      <w:r>
        <w:separator/>
      </w:r>
    </w:p>
  </w:endnote>
  <w:endnote w:type="continuationSeparator" w:id="1">
    <w:p w:rsidR="002C698B" w:rsidRDefault="002C698B">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98B" w:rsidRDefault="002C698B">
      <w:r>
        <w:separator/>
      </w:r>
    </w:p>
  </w:footnote>
  <w:footnote w:type="continuationSeparator" w:id="1">
    <w:p w:rsidR="002C698B" w:rsidRDefault="002C6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CA" w:rsidRDefault="009B56ED">
    <w:pPr>
      <w:pStyle w:val="Header"/>
      <w:framePr w:wrap="around" w:vAnchor="text" w:hAnchor="margin" w:xAlign="center" w:y="1"/>
      <w:rPr>
        <w:rStyle w:val="PageNumber"/>
      </w:rPr>
    </w:pPr>
    <w:r>
      <w:rPr>
        <w:rStyle w:val="PageNumber"/>
      </w:rPr>
      <w:fldChar w:fldCharType="begin"/>
    </w:r>
    <w:r w:rsidR="003E73CA">
      <w:rPr>
        <w:rStyle w:val="PageNumber"/>
      </w:rPr>
      <w:instrText xml:space="preserve">PAGE  </w:instrText>
    </w:r>
    <w:r>
      <w:rPr>
        <w:rStyle w:val="PageNumber"/>
      </w:rPr>
      <w:fldChar w:fldCharType="separate"/>
    </w:r>
    <w:r w:rsidR="003E73CA">
      <w:rPr>
        <w:rStyle w:val="PageNumber"/>
        <w:noProof/>
      </w:rPr>
      <w:t>8</w:t>
    </w:r>
    <w:r>
      <w:rPr>
        <w:rStyle w:val="PageNumber"/>
      </w:rPr>
      <w:fldChar w:fldCharType="end"/>
    </w:r>
  </w:p>
  <w:p w:rsidR="003E73CA" w:rsidRDefault="003E7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CA" w:rsidRDefault="009B56ED">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3E73CA">
      <w:rPr>
        <w:rStyle w:val="PageNumber"/>
        <w:rFonts w:ascii="Arial" w:hAnsi="Arial" w:cs="Arial"/>
      </w:rPr>
      <w:instrText xml:space="preserve">PAGE  </w:instrText>
    </w:r>
    <w:r>
      <w:rPr>
        <w:rStyle w:val="PageNumber"/>
        <w:rFonts w:ascii="Arial" w:hAnsi="Arial" w:cs="Arial"/>
      </w:rPr>
      <w:fldChar w:fldCharType="separate"/>
    </w:r>
    <w:r w:rsidR="00D044FF">
      <w:rPr>
        <w:rStyle w:val="PageNumber"/>
        <w:rFonts w:ascii="Arial" w:hAnsi="Arial" w:cs="Arial"/>
        <w:noProof/>
      </w:rPr>
      <w:t>10</w:t>
    </w:r>
    <w:r>
      <w:rPr>
        <w:rStyle w:val="PageNumber"/>
        <w:rFonts w:ascii="Arial" w:hAnsi="Arial" w:cs="Arial"/>
      </w:rPr>
      <w:fldChar w:fldCharType="end"/>
    </w:r>
  </w:p>
  <w:tbl>
    <w:tblPr>
      <w:tblW w:w="0" w:type="auto"/>
      <w:tblLayout w:type="fixed"/>
      <w:tblLook w:val="0000"/>
    </w:tblPr>
    <w:tblGrid>
      <w:gridCol w:w="3794"/>
      <w:gridCol w:w="1134"/>
      <w:gridCol w:w="3928"/>
    </w:tblGrid>
    <w:tr w:rsidR="003E73CA">
      <w:tc>
        <w:tcPr>
          <w:tcW w:w="3794" w:type="dxa"/>
        </w:tcPr>
        <w:p w:rsidR="003E73CA" w:rsidRDefault="003E73CA">
          <w:pPr>
            <w:rPr>
              <w:rFonts w:ascii="Arial" w:hAnsi="Arial"/>
              <w:bCs/>
              <w:snapToGrid w:val="0"/>
            </w:rPr>
          </w:pPr>
          <w:r>
            <w:rPr>
              <w:rFonts w:ascii="Arial" w:hAnsi="Arial"/>
              <w:bCs/>
              <w:snapToGrid w:val="0"/>
            </w:rPr>
            <w:t>ADVANCED DOCUMENT PRODUCTION</w:t>
          </w:r>
        </w:p>
      </w:tc>
      <w:tc>
        <w:tcPr>
          <w:tcW w:w="1134" w:type="dxa"/>
        </w:tcPr>
        <w:p w:rsidR="003E73CA" w:rsidRDefault="003E73CA">
          <w:pPr>
            <w:pStyle w:val="Header"/>
            <w:jc w:val="center"/>
            <w:rPr>
              <w:rFonts w:ascii="Arial" w:hAnsi="Arial"/>
              <w:bCs/>
              <w:snapToGrid w:val="0"/>
            </w:rPr>
          </w:pPr>
        </w:p>
      </w:tc>
      <w:tc>
        <w:tcPr>
          <w:tcW w:w="3928" w:type="dxa"/>
        </w:tcPr>
        <w:p w:rsidR="003E73CA" w:rsidRDefault="003E73CA">
          <w:pPr>
            <w:pStyle w:val="Header"/>
            <w:jc w:val="right"/>
            <w:rPr>
              <w:rFonts w:ascii="Arial" w:hAnsi="Arial"/>
              <w:bCs/>
              <w:snapToGrid w:val="0"/>
            </w:rPr>
          </w:pPr>
          <w:r>
            <w:rPr>
              <w:rFonts w:ascii="Arial" w:hAnsi="Arial"/>
              <w:bCs/>
              <w:snapToGrid w:val="0"/>
            </w:rPr>
            <w:t>OAD101</w:t>
          </w:r>
        </w:p>
      </w:tc>
    </w:tr>
    <w:tr w:rsidR="003E73CA">
      <w:tc>
        <w:tcPr>
          <w:tcW w:w="3794" w:type="dxa"/>
        </w:tcPr>
        <w:p w:rsidR="003E73CA" w:rsidRDefault="003E73CA">
          <w:pPr>
            <w:rPr>
              <w:rFonts w:ascii="Arial" w:hAnsi="Arial"/>
              <w:snapToGrid w:val="0"/>
            </w:rPr>
          </w:pPr>
          <w:r>
            <w:rPr>
              <w:rFonts w:ascii="Arial" w:hAnsi="Arial"/>
              <w:snapToGrid w:val="0"/>
            </w:rPr>
            <w:t>_____________________</w:t>
          </w:r>
        </w:p>
        <w:p w:rsidR="003E73CA" w:rsidRDefault="003E73CA">
          <w:pPr>
            <w:rPr>
              <w:rFonts w:ascii="Arial" w:hAnsi="Arial"/>
              <w:snapToGrid w:val="0"/>
            </w:rPr>
          </w:pPr>
          <w:r>
            <w:rPr>
              <w:rFonts w:ascii="Arial" w:hAnsi="Arial"/>
              <w:snapToGrid w:val="0"/>
            </w:rPr>
            <w:t>Course Name</w:t>
          </w:r>
        </w:p>
        <w:p w:rsidR="003E73CA" w:rsidRDefault="003E73CA">
          <w:pPr>
            <w:rPr>
              <w:rFonts w:ascii="Arial" w:hAnsi="Arial"/>
              <w:snapToGrid w:val="0"/>
            </w:rPr>
          </w:pPr>
        </w:p>
      </w:tc>
      <w:tc>
        <w:tcPr>
          <w:tcW w:w="1134" w:type="dxa"/>
        </w:tcPr>
        <w:p w:rsidR="003E73CA" w:rsidRDefault="003E73CA">
          <w:pPr>
            <w:pStyle w:val="Header"/>
            <w:jc w:val="center"/>
            <w:rPr>
              <w:rFonts w:ascii="Arial" w:hAnsi="Arial"/>
              <w:snapToGrid w:val="0"/>
            </w:rPr>
          </w:pPr>
        </w:p>
      </w:tc>
      <w:tc>
        <w:tcPr>
          <w:tcW w:w="3928" w:type="dxa"/>
        </w:tcPr>
        <w:p w:rsidR="003E73CA" w:rsidRDefault="003E73CA">
          <w:pPr>
            <w:pStyle w:val="Header"/>
            <w:jc w:val="right"/>
            <w:rPr>
              <w:rFonts w:ascii="Arial" w:hAnsi="Arial"/>
              <w:snapToGrid w:val="0"/>
            </w:rPr>
          </w:pPr>
          <w:r>
            <w:rPr>
              <w:rFonts w:ascii="Arial" w:hAnsi="Arial"/>
              <w:snapToGrid w:val="0"/>
            </w:rPr>
            <w:t>________________</w:t>
          </w:r>
        </w:p>
        <w:p w:rsidR="003E73CA" w:rsidRDefault="003E73CA">
          <w:pPr>
            <w:pStyle w:val="Header"/>
            <w:jc w:val="right"/>
            <w:rPr>
              <w:rFonts w:ascii="Arial" w:hAnsi="Arial"/>
              <w:snapToGrid w:val="0"/>
            </w:rPr>
          </w:pPr>
          <w:r>
            <w:rPr>
              <w:rFonts w:ascii="Arial" w:hAnsi="Arial"/>
              <w:snapToGrid w:val="0"/>
            </w:rPr>
            <w:t>Code No.</w:t>
          </w:r>
        </w:p>
      </w:tc>
    </w:tr>
  </w:tbl>
  <w:p w:rsidR="003E73CA" w:rsidRDefault="003E73CA">
    <w:pPr>
      <w:pStyle w:val="Header"/>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CA" w:rsidRPr="003743F5" w:rsidRDefault="003E73CA" w:rsidP="003743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FD5092"/>
    <w:multiLevelType w:val="hybridMultilevel"/>
    <w:tmpl w:val="9216F57E"/>
    <w:lvl w:ilvl="0" w:tplc="FCCE31E0">
      <w:start w:val="1"/>
      <w:numFmt w:val="bullet"/>
      <w:lvlText w:val=""/>
      <w:lvlJc w:val="left"/>
      <w:pPr>
        <w:tabs>
          <w:tab w:val="num" w:pos="360"/>
        </w:tabs>
        <w:ind w:left="360" w:hanging="360"/>
      </w:pPr>
      <w:rPr>
        <w:rFonts w:ascii="Symbol" w:hAnsi="Symbol" w:hint="default"/>
      </w:rPr>
    </w:lvl>
    <w:lvl w:ilvl="1" w:tplc="E0D852F0" w:tentative="1">
      <w:start w:val="1"/>
      <w:numFmt w:val="bullet"/>
      <w:lvlText w:val="o"/>
      <w:lvlJc w:val="left"/>
      <w:pPr>
        <w:tabs>
          <w:tab w:val="num" w:pos="1440"/>
        </w:tabs>
        <w:ind w:left="1440" w:hanging="360"/>
      </w:pPr>
      <w:rPr>
        <w:rFonts w:ascii="Courier New" w:hAnsi="Courier New" w:hint="default"/>
      </w:rPr>
    </w:lvl>
    <w:lvl w:ilvl="2" w:tplc="14E293AC" w:tentative="1">
      <w:start w:val="1"/>
      <w:numFmt w:val="bullet"/>
      <w:lvlText w:val=""/>
      <w:lvlJc w:val="left"/>
      <w:pPr>
        <w:tabs>
          <w:tab w:val="num" w:pos="2160"/>
        </w:tabs>
        <w:ind w:left="2160" w:hanging="360"/>
      </w:pPr>
      <w:rPr>
        <w:rFonts w:ascii="Wingdings" w:hAnsi="Wingdings" w:hint="default"/>
      </w:rPr>
    </w:lvl>
    <w:lvl w:ilvl="3" w:tplc="C0028684" w:tentative="1">
      <w:start w:val="1"/>
      <w:numFmt w:val="bullet"/>
      <w:lvlText w:val=""/>
      <w:lvlJc w:val="left"/>
      <w:pPr>
        <w:tabs>
          <w:tab w:val="num" w:pos="2880"/>
        </w:tabs>
        <w:ind w:left="2880" w:hanging="360"/>
      </w:pPr>
      <w:rPr>
        <w:rFonts w:ascii="Symbol" w:hAnsi="Symbol" w:hint="default"/>
      </w:rPr>
    </w:lvl>
    <w:lvl w:ilvl="4" w:tplc="10FAB22A" w:tentative="1">
      <w:start w:val="1"/>
      <w:numFmt w:val="bullet"/>
      <w:lvlText w:val="o"/>
      <w:lvlJc w:val="left"/>
      <w:pPr>
        <w:tabs>
          <w:tab w:val="num" w:pos="3600"/>
        </w:tabs>
        <w:ind w:left="3600" w:hanging="360"/>
      </w:pPr>
      <w:rPr>
        <w:rFonts w:ascii="Courier New" w:hAnsi="Courier New" w:hint="default"/>
      </w:rPr>
    </w:lvl>
    <w:lvl w:ilvl="5" w:tplc="9F02B738" w:tentative="1">
      <w:start w:val="1"/>
      <w:numFmt w:val="bullet"/>
      <w:lvlText w:val=""/>
      <w:lvlJc w:val="left"/>
      <w:pPr>
        <w:tabs>
          <w:tab w:val="num" w:pos="4320"/>
        </w:tabs>
        <w:ind w:left="4320" w:hanging="360"/>
      </w:pPr>
      <w:rPr>
        <w:rFonts w:ascii="Wingdings" w:hAnsi="Wingdings" w:hint="default"/>
      </w:rPr>
    </w:lvl>
    <w:lvl w:ilvl="6" w:tplc="811A42F6" w:tentative="1">
      <w:start w:val="1"/>
      <w:numFmt w:val="bullet"/>
      <w:lvlText w:val=""/>
      <w:lvlJc w:val="left"/>
      <w:pPr>
        <w:tabs>
          <w:tab w:val="num" w:pos="5040"/>
        </w:tabs>
        <w:ind w:left="5040" w:hanging="360"/>
      </w:pPr>
      <w:rPr>
        <w:rFonts w:ascii="Symbol" w:hAnsi="Symbol" w:hint="default"/>
      </w:rPr>
    </w:lvl>
    <w:lvl w:ilvl="7" w:tplc="44F60B4C" w:tentative="1">
      <w:start w:val="1"/>
      <w:numFmt w:val="bullet"/>
      <w:lvlText w:val="o"/>
      <w:lvlJc w:val="left"/>
      <w:pPr>
        <w:tabs>
          <w:tab w:val="num" w:pos="5760"/>
        </w:tabs>
        <w:ind w:left="5760" w:hanging="360"/>
      </w:pPr>
      <w:rPr>
        <w:rFonts w:ascii="Courier New" w:hAnsi="Courier New" w:hint="default"/>
      </w:rPr>
    </w:lvl>
    <w:lvl w:ilvl="8" w:tplc="9FCA770A"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0">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4"/>
  </w:num>
  <w:num w:numId="5">
    <w:abstractNumId w:val="18"/>
  </w:num>
  <w:num w:numId="6">
    <w:abstractNumId w:val="2"/>
  </w:num>
  <w:num w:numId="7">
    <w:abstractNumId w:val="0"/>
  </w:num>
  <w:num w:numId="8">
    <w:abstractNumId w:val="12"/>
  </w:num>
  <w:num w:numId="9">
    <w:abstractNumId w:val="15"/>
  </w:num>
  <w:num w:numId="10">
    <w:abstractNumId w:val="3"/>
  </w:num>
  <w:num w:numId="11">
    <w:abstractNumId w:val="8"/>
  </w:num>
  <w:num w:numId="12">
    <w:abstractNumId w:val="9"/>
  </w:num>
  <w:num w:numId="13">
    <w:abstractNumId w:val="1"/>
  </w:num>
  <w:num w:numId="14">
    <w:abstractNumId w:val="4"/>
  </w:num>
  <w:num w:numId="15">
    <w:abstractNumId w:val="11"/>
  </w:num>
  <w:num w:numId="16">
    <w:abstractNumId w:val="13"/>
  </w:num>
  <w:num w:numId="17">
    <w:abstractNumId w:val="6"/>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317"/>
    <w:rsid w:val="000242C1"/>
    <w:rsid w:val="000860A8"/>
    <w:rsid w:val="000D2D19"/>
    <w:rsid w:val="001056FE"/>
    <w:rsid w:val="001E0210"/>
    <w:rsid w:val="002C698B"/>
    <w:rsid w:val="002E1C48"/>
    <w:rsid w:val="00305033"/>
    <w:rsid w:val="00371FB1"/>
    <w:rsid w:val="003743F5"/>
    <w:rsid w:val="003867D3"/>
    <w:rsid w:val="0039783B"/>
    <w:rsid w:val="003A1885"/>
    <w:rsid w:val="003E4E99"/>
    <w:rsid w:val="003E73CA"/>
    <w:rsid w:val="003F224C"/>
    <w:rsid w:val="003F7DE9"/>
    <w:rsid w:val="004C4DD2"/>
    <w:rsid w:val="004D2D35"/>
    <w:rsid w:val="00614E5F"/>
    <w:rsid w:val="0063146C"/>
    <w:rsid w:val="00762E0C"/>
    <w:rsid w:val="007A2832"/>
    <w:rsid w:val="007D5532"/>
    <w:rsid w:val="0081605F"/>
    <w:rsid w:val="008311F0"/>
    <w:rsid w:val="008D4E9D"/>
    <w:rsid w:val="008E1178"/>
    <w:rsid w:val="00906A93"/>
    <w:rsid w:val="00932D44"/>
    <w:rsid w:val="009B56ED"/>
    <w:rsid w:val="00AB4065"/>
    <w:rsid w:val="00B05D42"/>
    <w:rsid w:val="00C31322"/>
    <w:rsid w:val="00C85EFE"/>
    <w:rsid w:val="00CA7545"/>
    <w:rsid w:val="00CF1F7C"/>
    <w:rsid w:val="00D044FF"/>
    <w:rsid w:val="00D62729"/>
    <w:rsid w:val="00D858FC"/>
    <w:rsid w:val="00DB31FB"/>
    <w:rsid w:val="00DE488D"/>
    <w:rsid w:val="00E12BDF"/>
    <w:rsid w:val="00F51317"/>
    <w:rsid w:val="00FB477B"/>
    <w:rsid w:val="00FE6A2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729"/>
    <w:rPr>
      <w:sz w:val="24"/>
      <w:lang w:val="en-US" w:eastAsia="en-US"/>
    </w:rPr>
  </w:style>
  <w:style w:type="paragraph" w:styleId="Heading1">
    <w:name w:val="heading 1"/>
    <w:basedOn w:val="Normal"/>
    <w:next w:val="Normal"/>
    <w:qFormat/>
    <w:rsid w:val="00D62729"/>
    <w:pPr>
      <w:keepNext/>
      <w:jc w:val="center"/>
      <w:outlineLvl w:val="0"/>
    </w:pPr>
    <w:rPr>
      <w:b/>
      <w:u w:val="single"/>
      <w:lang w:val="en-GB"/>
    </w:rPr>
  </w:style>
  <w:style w:type="paragraph" w:styleId="Heading2">
    <w:name w:val="heading 2"/>
    <w:basedOn w:val="Normal"/>
    <w:next w:val="Normal"/>
    <w:qFormat/>
    <w:rsid w:val="00D62729"/>
    <w:pPr>
      <w:keepNext/>
      <w:jc w:val="center"/>
      <w:outlineLvl w:val="1"/>
    </w:pPr>
    <w:rPr>
      <w:b/>
      <w:lang w:val="en-GB"/>
    </w:rPr>
  </w:style>
  <w:style w:type="paragraph" w:styleId="Heading3">
    <w:name w:val="heading 3"/>
    <w:basedOn w:val="Normal"/>
    <w:next w:val="Normal"/>
    <w:qFormat/>
    <w:rsid w:val="00D62729"/>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2729"/>
    <w:rPr>
      <w:rFonts w:ascii="Arial" w:hAnsi="Arial"/>
    </w:rPr>
  </w:style>
  <w:style w:type="paragraph" w:styleId="Header">
    <w:name w:val="header"/>
    <w:basedOn w:val="Normal"/>
    <w:rsid w:val="00D62729"/>
    <w:pPr>
      <w:tabs>
        <w:tab w:val="center" w:pos="4320"/>
        <w:tab w:val="right" w:pos="8640"/>
      </w:tabs>
    </w:pPr>
  </w:style>
  <w:style w:type="paragraph" w:styleId="Footer">
    <w:name w:val="footer"/>
    <w:basedOn w:val="Normal"/>
    <w:rsid w:val="00D62729"/>
    <w:pPr>
      <w:tabs>
        <w:tab w:val="center" w:pos="4320"/>
        <w:tab w:val="right" w:pos="8640"/>
      </w:tabs>
    </w:pPr>
  </w:style>
  <w:style w:type="character" w:styleId="PageNumber">
    <w:name w:val="page number"/>
    <w:basedOn w:val="DefaultParagraphFont"/>
    <w:rsid w:val="00D62729"/>
  </w:style>
  <w:style w:type="character" w:styleId="LineNumber">
    <w:name w:val="line number"/>
    <w:basedOn w:val="DefaultParagraphFont"/>
    <w:rsid w:val="00D62729"/>
  </w:style>
  <w:style w:type="paragraph" w:styleId="BodyTextIndent">
    <w:name w:val="Body Text Indent"/>
    <w:basedOn w:val="Normal"/>
    <w:rsid w:val="00D62729"/>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basedOn w:val="DefaultParagraphFont"/>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basedOn w:val="DefaultParagraphFont"/>
    <w:link w:val="BalloonText"/>
    <w:rsid w:val="003743F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CB6C1-857F-480D-B29D-1DCEEEA992FE}"/>
</file>

<file path=customXml/itemProps2.xml><?xml version="1.0" encoding="utf-8"?>
<ds:datastoreItem xmlns:ds="http://schemas.openxmlformats.org/officeDocument/2006/customXml" ds:itemID="{C5738AC9-0844-40E2-AAF0-D3050D9D24F6}"/>
</file>

<file path=customXml/itemProps3.xml><?xml version="1.0" encoding="utf-8"?>
<ds:datastoreItem xmlns:ds="http://schemas.openxmlformats.org/officeDocument/2006/customXml" ds:itemID="{5A5930D5-415A-4FF5-BA0D-9FB3E6B3CB53}"/>
</file>

<file path=docProps/app.xml><?xml version="1.0" encoding="utf-8"?>
<Properties xmlns="http://schemas.openxmlformats.org/officeDocument/2006/extended-properties" xmlns:vt="http://schemas.openxmlformats.org/officeDocument/2006/docPropsVTypes">
  <Template>Normal.dotm</Template>
  <TotalTime>2</TotalTime>
  <Pages>11</Pages>
  <Words>2492</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16862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5</cp:revision>
  <cp:lastPrinted>2010-02-18T21:03:00Z</cp:lastPrinted>
  <dcterms:created xsi:type="dcterms:W3CDTF">2009-12-22T19:55:00Z</dcterms:created>
  <dcterms:modified xsi:type="dcterms:W3CDTF">2010-02-18T21:03:00Z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924400</vt:r8>
  </property>
</Properties>
</file>